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5">
    <v:background id="_x0000_s1025" o:bwmode="white" fillcolor="#ffffe5" o:targetscreensize="1024,768">
      <v:fill color2="#c5e0b3 [1305]" focus="100%" type="gradientRadial">
        <o:fill v:ext="view" type="gradientCenter"/>
      </v:fill>
    </v:background>
  </w:background>
  <w:body>
    <w:p w:rsidR="00717FC6" w:rsidRDefault="00145A1D" w:rsidP="00092947">
      <w:pPr>
        <w:jc w:val="right"/>
        <w:rPr>
          <w:noProof/>
          <w:lang w:eastAsia="ru-RU"/>
        </w:rPr>
      </w:pPr>
      <w:r w:rsidRPr="00145A1D">
        <w:rPr>
          <w:rFonts w:ascii="Cambria" w:hAnsi="Cambria" w:cs="Cambria"/>
          <w:b/>
          <w:sz w:val="36"/>
          <w:szCs w:val="36"/>
        </w:rPr>
        <w:t>ПРОГРАММА</w:t>
      </w:r>
      <w:r w:rsidRPr="00145A1D">
        <w:rPr>
          <w:rFonts w:ascii="Bauhaus 93" w:hAnsi="Bauhaus 93"/>
          <w:b/>
          <w:sz w:val="36"/>
          <w:szCs w:val="36"/>
        </w:rPr>
        <w:t xml:space="preserve"> </w:t>
      </w:r>
      <w:r w:rsidRPr="00145A1D">
        <w:rPr>
          <w:rFonts w:ascii="Cambria" w:hAnsi="Cambria" w:cs="Cambria"/>
          <w:b/>
          <w:sz w:val="36"/>
          <w:szCs w:val="36"/>
        </w:rPr>
        <w:t>ФОРУМА</w:t>
      </w:r>
      <w:r w:rsidR="00092947">
        <w:rPr>
          <w:rFonts w:ascii="Cambria" w:hAnsi="Cambria" w:cs="Cambria"/>
          <w:b/>
          <w:sz w:val="36"/>
          <w:szCs w:val="36"/>
        </w:rPr>
        <w:t xml:space="preserve">                                                     </w:t>
      </w:r>
      <w:r w:rsidRPr="00145A1D">
        <w:rPr>
          <w:rFonts w:ascii="Bauhaus 93" w:hAnsi="Bauhaus 93"/>
          <w:b/>
          <w:sz w:val="36"/>
          <w:szCs w:val="36"/>
        </w:rPr>
        <w:t xml:space="preserve"> </w:t>
      </w:r>
      <w:r w:rsidRPr="00145A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1663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663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1D" w:rsidRDefault="00145A1D" w:rsidP="00145A1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>IV</w:t>
      </w:r>
      <w:r w:rsidRPr="00145A1D">
        <w:rPr>
          <w:rFonts w:ascii="Times New Roman" w:hAnsi="Times New Roman"/>
          <w:b/>
          <w:sz w:val="32"/>
        </w:rPr>
        <w:t xml:space="preserve"> </w:t>
      </w:r>
      <w:r w:rsidRPr="00F92DDD">
        <w:rPr>
          <w:rFonts w:ascii="Times New Roman" w:hAnsi="Times New Roman"/>
          <w:b/>
          <w:sz w:val="32"/>
        </w:rPr>
        <w:t>Межрегиональн</w:t>
      </w:r>
      <w:r>
        <w:rPr>
          <w:rFonts w:ascii="Times New Roman" w:hAnsi="Times New Roman"/>
          <w:b/>
          <w:sz w:val="32"/>
        </w:rPr>
        <w:t>ый форум</w:t>
      </w:r>
      <w:r w:rsidRPr="00F92DDD">
        <w:rPr>
          <w:rFonts w:ascii="Times New Roman" w:hAnsi="Times New Roman"/>
          <w:b/>
          <w:sz w:val="32"/>
        </w:rPr>
        <w:t xml:space="preserve"> некоммерческих организаций Ц</w:t>
      </w:r>
      <w:r>
        <w:rPr>
          <w:rFonts w:ascii="Times New Roman" w:hAnsi="Times New Roman"/>
          <w:b/>
          <w:sz w:val="32"/>
        </w:rPr>
        <w:t>Ф</w:t>
      </w:r>
      <w:r w:rsidRPr="00F92DDD">
        <w:rPr>
          <w:rFonts w:ascii="Times New Roman" w:hAnsi="Times New Roman"/>
          <w:b/>
          <w:sz w:val="32"/>
        </w:rPr>
        <w:t>О «Липецкие встречи НКО»</w:t>
      </w:r>
    </w:p>
    <w:tbl>
      <w:tblPr>
        <w:tblStyle w:val="a3"/>
        <w:tblpPr w:leftFromText="180" w:rightFromText="180" w:vertAnchor="text" w:horzAnchor="margin" w:tblpY="6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6286"/>
        <w:gridCol w:w="6724"/>
      </w:tblGrid>
      <w:tr w:rsidR="001564ED" w:rsidTr="001564ED">
        <w:trPr>
          <w:trHeight w:val="453"/>
        </w:trPr>
        <w:tc>
          <w:tcPr>
            <w:tcW w:w="15003" w:type="dxa"/>
            <w:gridSpan w:val="3"/>
            <w:tcBorders>
              <w:top w:val="single" w:sz="4" w:space="0" w:color="00B050"/>
            </w:tcBorders>
            <w:shd w:val="clear" w:color="auto" w:fill="92D050"/>
          </w:tcPr>
          <w:p w:rsidR="001564ED" w:rsidRPr="0055382B" w:rsidRDefault="001564ED" w:rsidP="00156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0E9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</w:t>
            </w:r>
            <w:r w:rsidRPr="00A00E92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A00E9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r w:rsidRPr="00A00E92">
              <w:rPr>
                <w:rFonts w:ascii="Times New Roman" w:hAnsi="Times New Roman" w:cs="Times New Roman"/>
                <w:b/>
                <w:sz w:val="36"/>
                <w:szCs w:val="36"/>
              </w:rPr>
              <w:t>апреля</w:t>
            </w:r>
          </w:p>
        </w:tc>
      </w:tr>
      <w:tr w:rsidR="001564ED" w:rsidTr="001564ED">
        <w:trPr>
          <w:trHeight w:val="352"/>
        </w:trPr>
        <w:tc>
          <w:tcPr>
            <w:tcW w:w="15003" w:type="dxa"/>
            <w:gridSpan w:val="3"/>
            <w:tcBorders>
              <w:top w:val="single" w:sz="4" w:space="0" w:color="00B050"/>
            </w:tcBorders>
            <w:shd w:val="clear" w:color="auto" w:fill="FFFF00"/>
          </w:tcPr>
          <w:p w:rsidR="001564ED" w:rsidRPr="0055382B" w:rsidRDefault="001564ED" w:rsidP="0015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553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Малая пленарная дискуссия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Импульс презентаций</w:t>
            </w:r>
          </w:p>
        </w:tc>
      </w:tr>
      <w:tr w:rsidR="001564ED" w:rsidTr="001564ED">
        <w:trPr>
          <w:trHeight w:val="70"/>
        </w:trPr>
        <w:tc>
          <w:tcPr>
            <w:tcW w:w="1993" w:type="dxa"/>
            <w:tcBorders>
              <w:bottom w:val="single" w:sz="4" w:space="0" w:color="00B050"/>
            </w:tcBorders>
          </w:tcPr>
          <w:p w:rsidR="001564ED" w:rsidRPr="00DB1245" w:rsidRDefault="001564ED" w:rsidP="0015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45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6286" w:type="dxa"/>
            <w:tcBorders>
              <w:bottom w:val="single" w:sz="4" w:space="0" w:color="00B050"/>
            </w:tcBorders>
          </w:tcPr>
          <w:p w:rsidR="001564ED" w:rsidRPr="00DB1245" w:rsidRDefault="001564ED" w:rsidP="0015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1245">
              <w:rPr>
                <w:rFonts w:ascii="Times New Roman" w:hAnsi="Times New Roman" w:cs="Times New Roman"/>
                <w:sz w:val="28"/>
                <w:szCs w:val="28"/>
              </w:rPr>
              <w:t>Поддержка гражданских инициатив и развитие НКО на уровне городов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64ED" w:rsidRPr="00DB1245" w:rsidRDefault="001564ED" w:rsidP="00156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</w:t>
            </w:r>
            <w:r w:rsidRPr="00DB1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Елец</w:t>
            </w:r>
            <w:r w:rsidRPr="00DB124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724" w:type="dxa"/>
            <w:tcBorders>
              <w:top w:val="single" w:sz="4" w:space="0" w:color="00B050"/>
              <w:bottom w:val="single" w:sz="4" w:space="0" w:color="00B050"/>
            </w:tcBorders>
          </w:tcPr>
          <w:p w:rsidR="001564ED" w:rsidRDefault="001564ED" w:rsidP="00156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1245">
              <w:rPr>
                <w:rFonts w:ascii="Times New Roman" w:hAnsi="Times New Roman" w:cs="Times New Roman"/>
                <w:sz w:val="28"/>
                <w:szCs w:val="28"/>
              </w:rPr>
              <w:t>Лучшие инклюзивны</w:t>
            </w:r>
            <w:r w:rsidR="00A03F70">
              <w:rPr>
                <w:rFonts w:ascii="Times New Roman" w:hAnsi="Times New Roman" w:cs="Times New Roman"/>
                <w:sz w:val="28"/>
                <w:szCs w:val="28"/>
              </w:rPr>
              <w:t>е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64ED" w:rsidRPr="00023DB8" w:rsidRDefault="001564ED" w:rsidP="00156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24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 дистанционного образования детей-инвалидов Липецкой области</w:t>
            </w:r>
          </w:p>
          <w:p w:rsidR="001564ED" w:rsidRPr="00DB1245" w:rsidRDefault="001564ED" w:rsidP="00156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Липецк</w:t>
            </w:r>
            <w:r w:rsidRPr="00DB124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23DB8" w:rsidRPr="00590A71" w:rsidRDefault="00023DB8" w:rsidP="00590A71">
      <w:pPr>
        <w:jc w:val="right"/>
        <w:rPr>
          <w:rFonts w:ascii="Times New Roman" w:hAnsi="Times New Roman"/>
          <w:b/>
          <w:sz w:val="24"/>
          <w:szCs w:val="24"/>
        </w:rPr>
      </w:pPr>
      <w:r w:rsidRPr="00023DB8">
        <w:rPr>
          <w:rFonts w:ascii="Times New Roman" w:hAnsi="Times New Roman"/>
          <w:b/>
          <w:sz w:val="24"/>
          <w:szCs w:val="24"/>
        </w:rPr>
        <w:t>Отель «Mercure»</w:t>
      </w:r>
      <w:r w:rsidR="009D1184">
        <w:rPr>
          <w:rFonts w:ascii="Times New Roman" w:hAnsi="Times New Roman"/>
          <w:b/>
          <w:sz w:val="24"/>
          <w:szCs w:val="24"/>
        </w:rPr>
        <w:t xml:space="preserve">, г. </w:t>
      </w:r>
      <w:r>
        <w:rPr>
          <w:rFonts w:ascii="Times New Roman" w:hAnsi="Times New Roman"/>
          <w:b/>
          <w:sz w:val="24"/>
          <w:szCs w:val="24"/>
        </w:rPr>
        <w:t xml:space="preserve">Липецк, </w:t>
      </w:r>
      <w:r w:rsidRPr="00023DB8">
        <w:rPr>
          <w:rFonts w:ascii="Times New Roman" w:hAnsi="Times New Roman"/>
          <w:b/>
          <w:sz w:val="24"/>
          <w:szCs w:val="24"/>
        </w:rPr>
        <w:t>Театральная площадь 3</w:t>
      </w:r>
    </w:p>
    <w:tbl>
      <w:tblPr>
        <w:tblStyle w:val="a3"/>
        <w:tblpPr w:leftFromText="180" w:rightFromText="180" w:vertAnchor="page" w:horzAnchor="margin" w:tblpY="3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2493"/>
        <w:gridCol w:w="754"/>
        <w:gridCol w:w="3247"/>
        <w:gridCol w:w="98"/>
        <w:gridCol w:w="3149"/>
        <w:gridCol w:w="364"/>
        <w:gridCol w:w="145"/>
        <w:gridCol w:w="3085"/>
      </w:tblGrid>
      <w:tr w:rsidR="004C27F6" w:rsidRPr="00A00E92" w:rsidTr="001564ED">
        <w:trPr>
          <w:trHeight w:val="305"/>
        </w:trPr>
        <w:tc>
          <w:tcPr>
            <w:tcW w:w="15377" w:type="dxa"/>
            <w:gridSpan w:val="9"/>
            <w:shd w:val="clear" w:color="auto" w:fill="92D050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11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26 </w:t>
            </w:r>
            <w:r w:rsidRPr="00A00E92">
              <w:rPr>
                <w:rFonts w:ascii="Times New Roman" w:hAnsi="Times New Roman" w:cs="Times New Roman"/>
                <w:b/>
                <w:sz w:val="36"/>
                <w:szCs w:val="36"/>
              </w:rPr>
              <w:t>апреля</w:t>
            </w:r>
          </w:p>
        </w:tc>
      </w:tr>
      <w:tr w:rsidR="006162D4" w:rsidRPr="00A00E92" w:rsidTr="001564ED">
        <w:trPr>
          <w:trHeight w:val="229"/>
        </w:trPr>
        <w:tc>
          <w:tcPr>
            <w:tcW w:w="2042" w:type="dxa"/>
          </w:tcPr>
          <w:p w:rsidR="00A00E92" w:rsidRPr="00A00E92" w:rsidRDefault="009D1184" w:rsidP="0002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</w:t>
            </w:r>
            <w:r w:rsidR="00A00E92" w:rsidRPr="00A00E9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0250" w:type="dxa"/>
            <w:gridSpan w:val="7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3085" w:type="dxa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6162D4" w:rsidRPr="00A00E92" w:rsidTr="001564ED">
        <w:trPr>
          <w:trHeight w:val="229"/>
        </w:trPr>
        <w:tc>
          <w:tcPr>
            <w:tcW w:w="2042" w:type="dxa"/>
          </w:tcPr>
          <w:p w:rsidR="00A00E92" w:rsidRPr="00A00E92" w:rsidRDefault="009D1184" w:rsidP="0002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09.30 - </w:t>
            </w:r>
            <w:r w:rsidR="00A00E92" w:rsidRPr="00A00E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250" w:type="dxa"/>
            <w:gridSpan w:val="7"/>
          </w:tcPr>
          <w:p w:rsidR="00A00E92" w:rsidRPr="00A00E92" w:rsidRDefault="00023DB8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кофе-</w:t>
            </w:r>
            <w:r w:rsidR="00A00E92" w:rsidRPr="00A00E92">
              <w:rPr>
                <w:rFonts w:ascii="Times New Roman" w:hAnsi="Times New Roman" w:cs="Times New Roman"/>
                <w:sz w:val="28"/>
                <w:szCs w:val="28"/>
              </w:rPr>
              <w:t>брейк</w:t>
            </w:r>
          </w:p>
        </w:tc>
        <w:tc>
          <w:tcPr>
            <w:tcW w:w="3085" w:type="dxa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6162D4" w:rsidRPr="00A00E92" w:rsidTr="001564ED">
        <w:trPr>
          <w:trHeight w:val="229"/>
        </w:trPr>
        <w:tc>
          <w:tcPr>
            <w:tcW w:w="2042" w:type="dxa"/>
          </w:tcPr>
          <w:p w:rsidR="00A00E92" w:rsidRPr="00A00E92" w:rsidRDefault="009D1184" w:rsidP="0002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10.00 - </w:t>
            </w:r>
            <w:r w:rsidR="00A00E92" w:rsidRPr="00A00E9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250" w:type="dxa"/>
            <w:gridSpan w:val="7"/>
          </w:tcPr>
          <w:p w:rsidR="00A00E92" w:rsidRPr="00A00E92" w:rsidRDefault="009D1184" w:rsidP="009D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п</w:t>
            </w:r>
            <w:r w:rsidR="004E5460">
              <w:rPr>
                <w:rFonts w:ascii="Times New Roman" w:hAnsi="Times New Roman"/>
                <w:sz w:val="28"/>
                <w:szCs w:val="28"/>
              </w:rPr>
              <w:t xml:space="preserve">ленарная дискуссия </w:t>
            </w:r>
            <w:r w:rsidR="007F2732" w:rsidRPr="009D1184">
              <w:rPr>
                <w:rFonts w:ascii="Times New Roman" w:hAnsi="Times New Roman"/>
                <w:b/>
                <w:sz w:val="28"/>
                <w:szCs w:val="28"/>
              </w:rPr>
              <w:t>«Третий сектор: перспективы развития»</w:t>
            </w:r>
          </w:p>
        </w:tc>
        <w:tc>
          <w:tcPr>
            <w:tcW w:w="3085" w:type="dxa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</w:tr>
      <w:tr w:rsidR="006162D4" w:rsidRPr="00A00E92" w:rsidTr="001564ED">
        <w:trPr>
          <w:trHeight w:val="471"/>
        </w:trPr>
        <w:tc>
          <w:tcPr>
            <w:tcW w:w="2042" w:type="dxa"/>
          </w:tcPr>
          <w:p w:rsidR="00A00E92" w:rsidRPr="00A00E92" w:rsidRDefault="009D1184" w:rsidP="0002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12.00 - </w:t>
            </w:r>
            <w:r w:rsidR="00A00E92" w:rsidRPr="00A00E92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0250" w:type="dxa"/>
            <w:gridSpan w:val="7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Творческие презентации</w:t>
            </w:r>
            <w:r w:rsidR="008615E8">
              <w:rPr>
                <w:rFonts w:ascii="Times New Roman" w:hAnsi="Times New Roman" w:cs="Times New Roman"/>
                <w:sz w:val="28"/>
                <w:szCs w:val="28"/>
              </w:rPr>
              <w:t xml:space="preserve"> СО НКО</w:t>
            </w:r>
            <w:r w:rsidR="00023DB8">
              <w:rPr>
                <w:rFonts w:ascii="Times New Roman" w:hAnsi="Times New Roman" w:cs="Times New Roman"/>
                <w:sz w:val="28"/>
                <w:szCs w:val="28"/>
              </w:rPr>
              <w:t xml:space="preserve"> ЦФО</w:t>
            </w:r>
          </w:p>
        </w:tc>
        <w:tc>
          <w:tcPr>
            <w:tcW w:w="3085" w:type="dxa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6162D4" w:rsidRPr="00A00E92" w:rsidTr="001564ED">
        <w:trPr>
          <w:trHeight w:val="229"/>
        </w:trPr>
        <w:tc>
          <w:tcPr>
            <w:tcW w:w="15377" w:type="dxa"/>
            <w:gridSpan w:val="9"/>
            <w:shd w:val="clear" w:color="auto" w:fill="E8EC30"/>
          </w:tcPr>
          <w:p w:rsidR="00A00E92" w:rsidRPr="005C73F6" w:rsidRDefault="005C73F6" w:rsidP="005C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Мастер-класс                </w:t>
            </w:r>
            <w:r w:rsidR="009D1184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                    </w:t>
            </w:r>
            <w:r w:rsidR="0055382B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D1184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</w:t>
            </w: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184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</w:tr>
      <w:tr w:rsidR="00590A71" w:rsidRPr="00A00E92" w:rsidTr="001564ED">
        <w:trPr>
          <w:trHeight w:val="934"/>
        </w:trPr>
        <w:tc>
          <w:tcPr>
            <w:tcW w:w="2042" w:type="dxa"/>
          </w:tcPr>
          <w:p w:rsidR="005C73F6" w:rsidRPr="00A00E92" w:rsidRDefault="005C73F6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13.00  - 15.00</w:t>
            </w:r>
          </w:p>
        </w:tc>
        <w:tc>
          <w:tcPr>
            <w:tcW w:w="2493" w:type="dxa"/>
          </w:tcPr>
          <w:p w:rsidR="005C73F6" w:rsidRDefault="005C73F6" w:rsidP="005C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Этномедиация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3F6" w:rsidRDefault="005C73F6" w:rsidP="00590A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3F6" w:rsidRPr="005C73F6" w:rsidRDefault="005C73F6" w:rsidP="005C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>(зал 1)</w:t>
            </w:r>
          </w:p>
        </w:tc>
        <w:tc>
          <w:tcPr>
            <w:tcW w:w="4099" w:type="dxa"/>
            <w:gridSpan w:val="3"/>
          </w:tcPr>
          <w:p w:rsidR="005C73F6" w:rsidRPr="00590A71" w:rsidRDefault="005C73F6" w:rsidP="005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Добровольчество: новые горизонты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3F6" w:rsidRPr="00A00E92" w:rsidRDefault="005C73F6" w:rsidP="005C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13" w:type="dxa"/>
            <w:gridSpan w:val="2"/>
          </w:tcPr>
          <w:p w:rsidR="005C73F6" w:rsidRPr="00590A71" w:rsidRDefault="005C73F6" w:rsidP="005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Создание проектов народной дипломатии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3F6" w:rsidRPr="00A00E92" w:rsidRDefault="005C73F6" w:rsidP="005C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30" w:type="dxa"/>
            <w:gridSpan w:val="2"/>
          </w:tcPr>
          <w:p w:rsidR="005C73F6" w:rsidRPr="00A00E92" w:rsidRDefault="005C73F6" w:rsidP="005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Доступ СОНКО на рынок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C27F6" w:rsidRPr="00A00E92" w:rsidTr="001564ED">
        <w:trPr>
          <w:trHeight w:val="229"/>
        </w:trPr>
        <w:tc>
          <w:tcPr>
            <w:tcW w:w="2042" w:type="dxa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10250" w:type="dxa"/>
            <w:gridSpan w:val="7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085" w:type="dxa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E5460" w:rsidRPr="00A00E92" w:rsidTr="001564ED">
        <w:trPr>
          <w:trHeight w:val="471"/>
        </w:trPr>
        <w:tc>
          <w:tcPr>
            <w:tcW w:w="15377" w:type="dxa"/>
            <w:gridSpan w:val="9"/>
            <w:shd w:val="clear" w:color="auto" w:fill="E8EC30"/>
          </w:tcPr>
          <w:p w:rsidR="0055382B" w:rsidRPr="005C73F6" w:rsidRDefault="009D1184" w:rsidP="009D1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55382B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="0055382B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5382B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             </w:t>
            </w:r>
            <w:r w:rsidR="0055382B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</w:t>
            </w:r>
            <w:r w:rsidR="0055382B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>Медиамоделирование</w:t>
            </w:r>
            <w:proofErr w:type="spellEnd"/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382B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00E92" w:rsidRPr="005C73F6" w:rsidRDefault="0055382B" w:rsidP="009D1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9D1184" w:rsidRPr="005C73F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проекта</w:t>
            </w:r>
          </w:p>
        </w:tc>
      </w:tr>
      <w:tr w:rsidR="001564ED" w:rsidRPr="00A00E92" w:rsidTr="001564ED">
        <w:trPr>
          <w:trHeight w:val="944"/>
        </w:trPr>
        <w:tc>
          <w:tcPr>
            <w:tcW w:w="2042" w:type="dxa"/>
          </w:tcPr>
          <w:p w:rsidR="00A00E92" w:rsidRPr="00A00E92" w:rsidRDefault="00A00E92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2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3247" w:type="dxa"/>
            <w:gridSpan w:val="2"/>
          </w:tcPr>
          <w:p w:rsidR="008615E8" w:rsidRDefault="008615E8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Этном</w:t>
            </w:r>
            <w:r w:rsidR="008A1D99">
              <w:rPr>
                <w:rFonts w:ascii="Times New Roman" w:hAnsi="Times New Roman" w:cs="Times New Roman"/>
                <w:sz w:val="28"/>
                <w:szCs w:val="28"/>
              </w:rPr>
              <w:t>едиация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1D99" w:rsidRDefault="008A1D99" w:rsidP="00023D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0E92" w:rsidRPr="00A00E92" w:rsidRDefault="00590A71" w:rsidP="0059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8615E8"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0E92"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>(зал 1)</w:t>
            </w:r>
          </w:p>
        </w:tc>
        <w:tc>
          <w:tcPr>
            <w:tcW w:w="3247" w:type="dxa"/>
          </w:tcPr>
          <w:p w:rsidR="008615E8" w:rsidRDefault="008615E8" w:rsidP="0002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лидерство </w:t>
            </w:r>
            <w:r w:rsidR="00E23FA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НКО»</w:t>
            </w:r>
          </w:p>
          <w:p w:rsidR="00A00E92" w:rsidRPr="00590A71" w:rsidRDefault="00590A71" w:rsidP="00590A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8615E8"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0E92"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>(зал 2)</w:t>
            </w:r>
          </w:p>
        </w:tc>
        <w:tc>
          <w:tcPr>
            <w:tcW w:w="3247" w:type="dxa"/>
            <w:gridSpan w:val="2"/>
          </w:tcPr>
          <w:p w:rsidR="00A00E92" w:rsidRPr="00A00E92" w:rsidRDefault="00A03F70" w:rsidP="005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t xml:space="preserve"> </w:t>
            </w:r>
            <w:r w:rsidRPr="00A03F70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заявки на участие в конкурсе Президентских грантов</w:t>
            </w:r>
            <w:r w:rsidR="005538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E92"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>(зал 3)</w:t>
            </w:r>
          </w:p>
        </w:tc>
        <w:tc>
          <w:tcPr>
            <w:tcW w:w="3594" w:type="dxa"/>
            <w:gridSpan w:val="3"/>
          </w:tcPr>
          <w:p w:rsidR="00A00E92" w:rsidRPr="00A00E92" w:rsidRDefault="008A1D99" w:rsidP="0059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A71">
              <w:rPr>
                <w:rFonts w:ascii="Times New Roman" w:hAnsi="Times New Roman" w:cs="Times New Roman"/>
                <w:sz w:val="28"/>
                <w:szCs w:val="28"/>
              </w:rPr>
              <w:t xml:space="preserve">Внешние </w:t>
            </w:r>
            <w:r w:rsidR="00A00E92" w:rsidRPr="00A00E9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коммуникации и </w:t>
            </w:r>
            <w:r w:rsidR="00A00E92" w:rsidRPr="00A00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A00E92" w:rsidRPr="00A00E9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для деятельности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E92" w:rsidRPr="00A00E92">
              <w:rPr>
                <w:rFonts w:ascii="Times New Roman" w:hAnsi="Times New Roman" w:cs="Times New Roman"/>
                <w:i/>
                <w:sz w:val="28"/>
                <w:szCs w:val="28"/>
              </w:rPr>
              <w:t>(зал 4)</w:t>
            </w:r>
          </w:p>
        </w:tc>
      </w:tr>
    </w:tbl>
    <w:p w:rsidR="00DB1245" w:rsidRPr="00DB1245" w:rsidRDefault="00DB1245" w:rsidP="00DB1245"/>
    <w:p w:rsidR="004E5460" w:rsidRDefault="001564ED" w:rsidP="001564ED">
      <w:pPr>
        <w:jc w:val="center"/>
        <w:rPr>
          <w:noProof/>
          <w:lang w:eastAsia="ru-RU"/>
        </w:rPr>
      </w:pPr>
      <w:r>
        <w:lastRenderedPageBreak/>
        <w:t xml:space="preserve">                                                                                                        </w:t>
      </w:r>
      <w:r w:rsidR="004E5460" w:rsidRPr="00145A1D">
        <w:rPr>
          <w:rFonts w:ascii="Cambria" w:hAnsi="Cambria" w:cs="Cambria"/>
          <w:b/>
          <w:sz w:val="36"/>
          <w:szCs w:val="36"/>
        </w:rPr>
        <w:t>ПРОГРАММА</w:t>
      </w:r>
      <w:r w:rsidR="004E5460" w:rsidRPr="00145A1D">
        <w:rPr>
          <w:rFonts w:ascii="Bauhaus 93" w:hAnsi="Bauhaus 93"/>
          <w:b/>
          <w:sz w:val="36"/>
          <w:szCs w:val="36"/>
        </w:rPr>
        <w:t xml:space="preserve"> </w:t>
      </w:r>
      <w:r w:rsidR="004E5460" w:rsidRPr="00145A1D">
        <w:rPr>
          <w:rFonts w:ascii="Cambria" w:hAnsi="Cambria" w:cs="Cambria"/>
          <w:b/>
          <w:sz w:val="36"/>
          <w:szCs w:val="36"/>
        </w:rPr>
        <w:t>ФОРУМА</w:t>
      </w:r>
      <w:r w:rsidR="004E5460" w:rsidRPr="00145A1D">
        <w:rPr>
          <w:rFonts w:ascii="Bauhaus 93" w:hAnsi="Bauhaus 93"/>
          <w:b/>
          <w:sz w:val="36"/>
          <w:szCs w:val="36"/>
        </w:rPr>
        <w:t xml:space="preserve"> </w:t>
      </w:r>
      <w:r w:rsidR="00092947">
        <w:rPr>
          <w:b/>
          <w:sz w:val="36"/>
          <w:szCs w:val="36"/>
        </w:rPr>
        <w:t xml:space="preserve">                                                 </w:t>
      </w:r>
      <w:r w:rsidR="004E5460">
        <w:rPr>
          <w:noProof/>
          <w:lang w:eastAsia="ru-RU"/>
        </w:rPr>
        <w:drawing>
          <wp:inline distT="0" distB="0" distL="0" distR="0" wp14:anchorId="46FF6700" wp14:editId="4F1F4B6F">
            <wp:extent cx="1016635" cy="1016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663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60" w:rsidRPr="00F92DDD" w:rsidRDefault="004E5460" w:rsidP="004E546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>IV</w:t>
      </w:r>
      <w:r w:rsidRPr="00145A1D">
        <w:rPr>
          <w:rFonts w:ascii="Times New Roman" w:hAnsi="Times New Roman"/>
          <w:b/>
          <w:sz w:val="32"/>
        </w:rPr>
        <w:t xml:space="preserve"> </w:t>
      </w:r>
      <w:r w:rsidRPr="00F92DDD">
        <w:rPr>
          <w:rFonts w:ascii="Times New Roman" w:hAnsi="Times New Roman"/>
          <w:b/>
          <w:sz w:val="32"/>
        </w:rPr>
        <w:t>Межрегиональн</w:t>
      </w:r>
      <w:r>
        <w:rPr>
          <w:rFonts w:ascii="Times New Roman" w:hAnsi="Times New Roman"/>
          <w:b/>
          <w:sz w:val="32"/>
        </w:rPr>
        <w:t>ый форум</w:t>
      </w:r>
      <w:r w:rsidRPr="00F92DDD">
        <w:rPr>
          <w:rFonts w:ascii="Times New Roman" w:hAnsi="Times New Roman"/>
          <w:b/>
          <w:sz w:val="32"/>
        </w:rPr>
        <w:t xml:space="preserve"> некоммерческих организаций Ц</w:t>
      </w:r>
      <w:r>
        <w:rPr>
          <w:rFonts w:ascii="Times New Roman" w:hAnsi="Times New Roman"/>
          <w:b/>
          <w:sz w:val="32"/>
        </w:rPr>
        <w:t>Ф</w:t>
      </w:r>
      <w:r w:rsidRPr="00F92DDD">
        <w:rPr>
          <w:rFonts w:ascii="Times New Roman" w:hAnsi="Times New Roman"/>
          <w:b/>
          <w:sz w:val="32"/>
        </w:rPr>
        <w:t>О «Липецкие встречи НКО»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4E5460">
            <w:pPr>
              <w:rPr>
                <w:sz w:val="36"/>
                <w:szCs w:val="36"/>
              </w:rPr>
            </w:pPr>
            <w:r w:rsidRPr="00A03F70">
              <w:rPr>
                <w:rFonts w:ascii="Times New Roman" w:hAnsi="Times New Roman"/>
                <w:sz w:val="36"/>
                <w:szCs w:val="36"/>
              </w:rPr>
              <w:t>Основная пленарная дискуссия «Третий сектор: перспективы развития»</w:t>
            </w:r>
          </w:p>
        </w:tc>
      </w:tr>
      <w:tr w:rsidR="004E5460" w:rsidRPr="00092947" w:rsidTr="00092947">
        <w:tc>
          <w:tcPr>
            <w:tcW w:w="15388" w:type="dxa"/>
          </w:tcPr>
          <w:p w:rsidR="00B347C7" w:rsidRDefault="00B347C7" w:rsidP="003D6B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7987" w:rsidRDefault="003D6B77" w:rsidP="003D6B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B77">
              <w:rPr>
                <w:rFonts w:ascii="Times New Roman" w:hAnsi="Times New Roman" w:cs="Times New Roman"/>
                <w:i/>
                <w:sz w:val="28"/>
                <w:szCs w:val="28"/>
              </w:rPr>
              <w:t>Важное место в формировании структурно-организационных элементов социально-ориентированной рыночной экономики, обеспечении взаимопонимания и взаимодействия в российском обществе занимают некоммерческие организации (НКО). Их деятельность является необходимым условием и составной частью экономического и социального прогресса, необходимой предпосылкой, обеспечивающей его непрерывность, экономический рост, занятость населения, рациональное использование свободного времени и определённый уровень качества жизни населения.</w:t>
            </w:r>
          </w:p>
          <w:p w:rsidR="00B347C7" w:rsidRDefault="00B347C7" w:rsidP="003D6B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3CEF" w:rsidRPr="003D6B77" w:rsidRDefault="00013CEF" w:rsidP="003D6B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4E54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3F70">
              <w:rPr>
                <w:rFonts w:ascii="Times New Roman" w:hAnsi="Times New Roman" w:cs="Times New Roman"/>
                <w:sz w:val="36"/>
                <w:szCs w:val="36"/>
              </w:rPr>
              <w:t>Круглый стол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>Добровольчество: новые горизонты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4E5460" w:rsidRPr="00092947" w:rsidTr="00092947">
        <w:tc>
          <w:tcPr>
            <w:tcW w:w="15388" w:type="dxa"/>
          </w:tcPr>
          <w:p w:rsidR="00B347C7" w:rsidRDefault="00B347C7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7987" w:rsidRDefault="003D6B77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B77">
              <w:rPr>
                <w:rFonts w:ascii="Times New Roman" w:hAnsi="Times New Roman" w:cs="Times New Roman"/>
                <w:i/>
                <w:sz w:val="28"/>
                <w:szCs w:val="28"/>
              </w:rPr>
              <w:t>За исторически короткий период времени произошёл настоящий прорыв в становлении и развитии российского добровольчества. Современный этап добровольческого движения стартовал при наличии у граждан огромного энтузиазма, при одновременном отсутствии какой-либо системы и знаний о философских, концептуальных, организационных основах и методах управления, мобилизации и поддержки добровольцев. За двадцать предыдущих лет отечественный добровольческий (третий) сектор прошёл путь от полного непризнания, недооценки со стороны государства до его современного уровня развития и признания одним из приоритетных направлений социально-экономического развития, инструментом реализации государственной социальной и молодёжной политики России.</w:t>
            </w:r>
          </w:p>
          <w:p w:rsidR="00B347C7" w:rsidRPr="003D6B77" w:rsidRDefault="00B347C7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DB1245">
            <w:pPr>
              <w:rPr>
                <w:sz w:val="36"/>
                <w:szCs w:val="36"/>
              </w:rPr>
            </w:pPr>
            <w:r w:rsidRPr="00A03F70">
              <w:rPr>
                <w:rFonts w:ascii="Times New Roman" w:hAnsi="Times New Roman" w:cs="Times New Roman"/>
                <w:sz w:val="36"/>
                <w:szCs w:val="36"/>
              </w:rPr>
              <w:t>Мастерская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>Создание проектов народной дипломатии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4E5460" w:rsidRPr="00092947" w:rsidTr="00092947">
        <w:tc>
          <w:tcPr>
            <w:tcW w:w="15388" w:type="dxa"/>
          </w:tcPr>
          <w:p w:rsidR="00B347C7" w:rsidRDefault="00B347C7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460" w:rsidRPr="003D6B77" w:rsidRDefault="003D6B77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B7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общественного сектора и передача многих полномочий государства гражданскому обществу ставит задачу максимального включения в процессы общественной дипломатии как экспертов, так и населения, от инициативы которых зависит не только эффективная реализация совместных проектов, но и само существование международных образований.</w:t>
            </w:r>
          </w:p>
          <w:p w:rsidR="008E7987" w:rsidRDefault="008E7987" w:rsidP="00AE0666">
            <w:pPr>
              <w:jc w:val="both"/>
              <w:rPr>
                <w:sz w:val="36"/>
                <w:szCs w:val="36"/>
              </w:rPr>
            </w:pPr>
          </w:p>
          <w:p w:rsidR="008E7987" w:rsidRDefault="008E7987" w:rsidP="00AE0666">
            <w:pPr>
              <w:jc w:val="both"/>
              <w:rPr>
                <w:sz w:val="36"/>
                <w:szCs w:val="36"/>
              </w:rPr>
            </w:pPr>
          </w:p>
          <w:p w:rsidR="001564ED" w:rsidRPr="00092947" w:rsidRDefault="001564ED" w:rsidP="00AE0666">
            <w:pPr>
              <w:jc w:val="both"/>
              <w:rPr>
                <w:sz w:val="36"/>
                <w:szCs w:val="36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DB1245">
            <w:pPr>
              <w:rPr>
                <w:sz w:val="36"/>
                <w:szCs w:val="36"/>
              </w:rPr>
            </w:pPr>
            <w:r w:rsidRPr="00A03F7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Дискуссия 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>Доступ СОНКО на рынок социальных услуг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4E5460" w:rsidRPr="00092947" w:rsidTr="00092947">
        <w:tc>
          <w:tcPr>
            <w:tcW w:w="15388" w:type="dxa"/>
          </w:tcPr>
          <w:p w:rsidR="00D417BC" w:rsidRDefault="00D417BC" w:rsidP="00D417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382B" w:rsidRDefault="0055382B" w:rsidP="00D417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7BC" w:rsidRPr="00D417BC" w:rsidRDefault="00D417BC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Расширение участия негосударственных организаций в оказании услуг социальной</w:t>
            </w:r>
            <w:r w:rsidR="00553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сферы является одним из актуальных и приоритетных направлений реформирования</w:t>
            </w:r>
            <w:r w:rsidR="00553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бюджетного сектора. С 2013 года законодательство претерпевает различные изменения,</w:t>
            </w:r>
            <w:r w:rsidR="00553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нацеленные на расширение возможностей участия в предоставлении услуг</w:t>
            </w:r>
            <w:r w:rsidR="00553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негосударственных поставщиков, в том числе социально ориентированных</w:t>
            </w:r>
            <w:r w:rsidR="00553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некоммерческих организаций (далее – СОНКО). Предполагается, что предпринятые на</w:t>
            </w:r>
          </w:p>
          <w:p w:rsidR="004E5460" w:rsidRPr="00D417BC" w:rsidRDefault="00D417BC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федеральном уровне меры будут способствовать расширению доступа негосударственных</w:t>
            </w:r>
            <w:r w:rsidR="00553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поставщиков к поддержке и необходимым ресурсам, устранению основных барьеров их</w:t>
            </w:r>
            <w:r w:rsidR="00553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выхода на рынок социальных услуг и стимулируют формирование конкурентной среды.</w:t>
            </w:r>
          </w:p>
          <w:p w:rsidR="00013CEF" w:rsidRDefault="00013CEF" w:rsidP="00AE0666">
            <w:pPr>
              <w:jc w:val="both"/>
              <w:rPr>
                <w:sz w:val="36"/>
                <w:szCs w:val="36"/>
              </w:rPr>
            </w:pPr>
          </w:p>
          <w:p w:rsidR="0055382B" w:rsidRPr="00092947" w:rsidRDefault="0055382B" w:rsidP="00DB1245">
            <w:pPr>
              <w:rPr>
                <w:sz w:val="36"/>
                <w:szCs w:val="36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8615E8" w:rsidRPr="008615E8" w:rsidRDefault="004E5460" w:rsidP="00861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2947">
              <w:rPr>
                <w:rFonts w:ascii="Times New Roman" w:hAnsi="Times New Roman" w:cs="Times New Roman"/>
                <w:sz w:val="36"/>
                <w:szCs w:val="36"/>
              </w:rPr>
              <w:t xml:space="preserve">Мастер – класс </w:t>
            </w:r>
            <w:r w:rsidR="008615E8" w:rsidRPr="008615E8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="008615E8" w:rsidRPr="008615E8">
              <w:rPr>
                <w:rFonts w:ascii="Times New Roman" w:hAnsi="Times New Roman" w:cs="Times New Roman"/>
                <w:sz w:val="36"/>
                <w:szCs w:val="36"/>
              </w:rPr>
              <w:t>Этномедиация</w:t>
            </w:r>
            <w:proofErr w:type="spellEnd"/>
            <w:r w:rsidR="008615E8" w:rsidRPr="008615E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4E5460" w:rsidRPr="00092947" w:rsidRDefault="004E5460" w:rsidP="008615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5460" w:rsidRPr="00092947" w:rsidTr="00092947">
        <w:tc>
          <w:tcPr>
            <w:tcW w:w="15388" w:type="dxa"/>
          </w:tcPr>
          <w:p w:rsidR="004E5460" w:rsidRDefault="004E5460" w:rsidP="00DB1245">
            <w:pPr>
              <w:rPr>
                <w:sz w:val="36"/>
                <w:szCs w:val="36"/>
              </w:rPr>
            </w:pPr>
          </w:p>
          <w:p w:rsidR="0055382B" w:rsidRDefault="0055382B" w:rsidP="00DB1245">
            <w:pPr>
              <w:rPr>
                <w:sz w:val="36"/>
                <w:szCs w:val="36"/>
              </w:rPr>
            </w:pPr>
          </w:p>
          <w:p w:rsidR="008E7987" w:rsidRPr="00D417BC" w:rsidRDefault="00D417BC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В локальных и более шир</w:t>
            </w:r>
            <w:r w:rsidR="00013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оких </w:t>
            </w:r>
            <w:proofErr w:type="spellStart"/>
            <w:r w:rsidR="00013CEF">
              <w:rPr>
                <w:rFonts w:ascii="Times New Roman" w:hAnsi="Times New Roman" w:cs="Times New Roman"/>
                <w:i/>
                <w:sz w:val="28"/>
                <w:szCs w:val="28"/>
              </w:rPr>
              <w:t>этноконфликтах</w:t>
            </w:r>
            <w:proofErr w:type="spellEnd"/>
            <w:r w:rsidR="00013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всегда есть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сложности. С э</w:t>
            </w:r>
            <w:r w:rsidR="00013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тническими конфликтами мы можем столкнуться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на локальном уровне – в муници</w:t>
            </w:r>
            <w:r w:rsidR="00013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пальных образованиях, но владея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технологиями </w:t>
            </w:r>
            <w:proofErr w:type="spellStart"/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этномедиации</w:t>
            </w:r>
            <w:proofErr w:type="spellEnd"/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всегда можно решить </w:t>
            </w:r>
            <w:r w:rsidR="00013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любые споры </w:t>
            </w:r>
            <w:r w:rsidRPr="00D417BC">
              <w:rPr>
                <w:rFonts w:ascii="Times New Roman" w:hAnsi="Times New Roman" w:cs="Times New Roman"/>
                <w:i/>
                <w:sz w:val="28"/>
                <w:szCs w:val="28"/>
              </w:rPr>
              <w:t>в сфере межнациональных отношений.</w:t>
            </w:r>
          </w:p>
          <w:p w:rsidR="008E7987" w:rsidRDefault="008E7987" w:rsidP="00DB1245">
            <w:pPr>
              <w:rPr>
                <w:sz w:val="36"/>
                <w:szCs w:val="36"/>
              </w:rPr>
            </w:pPr>
          </w:p>
          <w:p w:rsidR="00013CEF" w:rsidRPr="00092947" w:rsidRDefault="00013CEF" w:rsidP="00DB1245">
            <w:pPr>
              <w:rPr>
                <w:sz w:val="36"/>
                <w:szCs w:val="36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DB12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Тренинг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15E8" w:rsidRPr="008615E8">
              <w:rPr>
                <w:rFonts w:ascii="Times New Roman" w:hAnsi="Times New Roman" w:cs="Times New Roman"/>
                <w:sz w:val="36"/>
                <w:szCs w:val="36"/>
              </w:rPr>
              <w:t>«Эффективное лидерство в СО НКО»</w:t>
            </w:r>
          </w:p>
        </w:tc>
      </w:tr>
      <w:tr w:rsidR="004E5460" w:rsidRPr="00092947" w:rsidTr="00092947">
        <w:tc>
          <w:tcPr>
            <w:tcW w:w="15388" w:type="dxa"/>
          </w:tcPr>
          <w:p w:rsidR="004E5460" w:rsidRDefault="004E5460" w:rsidP="00DB1245">
            <w:pPr>
              <w:rPr>
                <w:sz w:val="36"/>
                <w:szCs w:val="36"/>
              </w:rPr>
            </w:pPr>
          </w:p>
          <w:p w:rsidR="008E7987" w:rsidRPr="00013CEF" w:rsidRDefault="00013CEF" w:rsidP="00DB12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CEF">
              <w:rPr>
                <w:rFonts w:ascii="Times New Roman" w:hAnsi="Times New Roman" w:cs="Times New Roman"/>
                <w:i/>
                <w:sz w:val="28"/>
                <w:szCs w:val="28"/>
              </w:rPr>
              <w:t>Лидерство как профессиональная компетенция повышает эффективность работы самого руководителя, его команды и организации в целом. Это в свою очередь повышает устойчивость НКО или отдельного проекта.</w:t>
            </w:r>
          </w:p>
          <w:p w:rsidR="008E7987" w:rsidRDefault="008E7987" w:rsidP="00DB1245">
            <w:pPr>
              <w:rPr>
                <w:sz w:val="36"/>
                <w:szCs w:val="36"/>
              </w:rPr>
            </w:pPr>
          </w:p>
          <w:p w:rsidR="00013CEF" w:rsidRDefault="00013CEF" w:rsidP="00DB1245">
            <w:pPr>
              <w:rPr>
                <w:sz w:val="36"/>
                <w:szCs w:val="36"/>
              </w:rPr>
            </w:pPr>
          </w:p>
          <w:p w:rsidR="0055382B" w:rsidRDefault="0055382B" w:rsidP="00DB1245">
            <w:pPr>
              <w:rPr>
                <w:sz w:val="36"/>
                <w:szCs w:val="36"/>
              </w:rPr>
            </w:pPr>
          </w:p>
          <w:p w:rsidR="001564ED" w:rsidRDefault="001564ED" w:rsidP="00DB1245">
            <w:pPr>
              <w:rPr>
                <w:sz w:val="36"/>
                <w:szCs w:val="36"/>
              </w:rPr>
            </w:pPr>
          </w:p>
          <w:p w:rsidR="001564ED" w:rsidRPr="00092947" w:rsidRDefault="001564ED" w:rsidP="00DB1245">
            <w:pPr>
              <w:rPr>
                <w:sz w:val="36"/>
                <w:szCs w:val="36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DB124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Лаборатория социального проекта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>Типичные ошибки при заполнении заявки на участие в конкурсе Президентских грантов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4E5460" w:rsidRPr="00092947" w:rsidTr="00092947">
        <w:tc>
          <w:tcPr>
            <w:tcW w:w="15388" w:type="dxa"/>
          </w:tcPr>
          <w:p w:rsidR="004E5460" w:rsidRDefault="004E5460" w:rsidP="00AE066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7987" w:rsidRPr="00013CEF" w:rsidRDefault="00013CEF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CEF">
              <w:rPr>
                <w:rFonts w:ascii="Times New Roman" w:hAnsi="Times New Roman" w:cs="Times New Roman"/>
                <w:i/>
                <w:sz w:val="28"/>
                <w:szCs w:val="28"/>
              </w:rPr>
              <w:t>Оценка заявки по итогам конкурса – это не рейтинг вашей организации, не оценка ее вклада в развитие общественного сектора, не оценка команды или идеи, которая (сама по себе) может быть совершенно потрясающей. Это оценка конкретной заявки, набора фраз и документов, которые рассказывают об идее и организации, и которая ограничена тем объемом инфо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рмации, который был представлен.</w:t>
            </w:r>
          </w:p>
          <w:p w:rsidR="008E7987" w:rsidRPr="00092947" w:rsidRDefault="008E7987" w:rsidP="00AE066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DB12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Медиамоделирование</w:t>
            </w:r>
            <w:proofErr w:type="spellEnd"/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 xml:space="preserve">Внешние коммуникации и 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 xml:space="preserve"> инструменты для деятельности НКО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4E5460" w:rsidRPr="00092947" w:rsidTr="00092947">
        <w:tc>
          <w:tcPr>
            <w:tcW w:w="15388" w:type="dxa"/>
          </w:tcPr>
          <w:p w:rsidR="00045ECB" w:rsidRDefault="00045ECB" w:rsidP="00DB12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460" w:rsidRPr="007B78DD" w:rsidRDefault="007B78DD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8DD">
              <w:rPr>
                <w:rFonts w:ascii="Times New Roman" w:hAnsi="Times New Roman" w:cs="Times New Roman"/>
                <w:i/>
                <w:sz w:val="28"/>
                <w:szCs w:val="28"/>
              </w:rPr>
              <w:t>PR в третьем секторе только набирает обороты, и с приходом в эту область профессиональных PR-специалистов в России меняются представления об НКО. Эт</w:t>
            </w:r>
            <w:r w:rsidR="00045ECB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r w:rsidRPr="007B78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5ECB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 w:rsidRPr="007B78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тех, кто не понимает, зачем НКО нужен PR, и для тех, кто знает, зачем PR нужен, но не понимает, что нужно делать и как наладить связи с общественностью.</w:t>
            </w:r>
          </w:p>
          <w:p w:rsidR="008E7987" w:rsidRPr="00092947" w:rsidRDefault="008E7987" w:rsidP="00DB12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A03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3F70">
              <w:rPr>
                <w:rFonts w:ascii="Times New Roman" w:hAnsi="Times New Roman" w:cs="Times New Roman"/>
                <w:sz w:val="36"/>
                <w:szCs w:val="36"/>
              </w:rPr>
              <w:t>Малая пл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енарная дискуссия 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>Поддержка гражданских инициатив и развитие НКО на уровне городов и сельских поселений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4E5460" w:rsidRPr="00092947" w:rsidTr="00092947">
        <w:tc>
          <w:tcPr>
            <w:tcW w:w="15388" w:type="dxa"/>
          </w:tcPr>
          <w:p w:rsidR="004E5460" w:rsidRDefault="004E5460" w:rsidP="00DB12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7987" w:rsidRPr="007333CA" w:rsidRDefault="007333CA" w:rsidP="00AE06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3CA">
              <w:rPr>
                <w:rFonts w:ascii="Times New Roman" w:hAnsi="Times New Roman" w:cs="Times New Roman"/>
                <w:i/>
                <w:sz w:val="28"/>
                <w:szCs w:val="28"/>
              </w:rPr>
              <w:t>Перед представителями органов местного самоуправления поставлены задачи оказывать содействие некоммерческим организациям и обеспечить им доступ к оказанию услуг в социальной сфере, создавать и развивать ресурсные центры поддержки НКО и гражданских активистов в малых городах и селах, запустить процесс массового вовлечения населения в проекты благоустройства населенных пунктов, ввести в практику новые формы выявления и поддержки инициатив граждан на местном уровне, сделать процесс их выдвижения и критерии отбора максимально публичными.</w:t>
            </w:r>
          </w:p>
          <w:p w:rsidR="008E7987" w:rsidRPr="00092947" w:rsidRDefault="008E7987" w:rsidP="00DB12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5460" w:rsidRPr="00092947" w:rsidTr="00092947">
        <w:tc>
          <w:tcPr>
            <w:tcW w:w="15388" w:type="dxa"/>
            <w:shd w:val="clear" w:color="auto" w:fill="92D050"/>
          </w:tcPr>
          <w:p w:rsidR="004E5460" w:rsidRPr="00092947" w:rsidRDefault="00A03F70" w:rsidP="00A03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3F70">
              <w:rPr>
                <w:rFonts w:ascii="Times New Roman" w:hAnsi="Times New Roman" w:cs="Times New Roman"/>
                <w:sz w:val="36"/>
                <w:szCs w:val="36"/>
              </w:rPr>
              <w:t xml:space="preserve">Импульс презентаций </w:t>
            </w:r>
            <w:r w:rsidR="008615E8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E5460" w:rsidRPr="00092947">
              <w:rPr>
                <w:rFonts w:ascii="Times New Roman" w:hAnsi="Times New Roman" w:cs="Times New Roman"/>
                <w:sz w:val="36"/>
                <w:szCs w:val="36"/>
              </w:rPr>
              <w:t>Лучшие инклюзивные практики</w:t>
            </w:r>
            <w:bookmarkStart w:id="0" w:name="_GoBack"/>
            <w:bookmarkEnd w:id="0"/>
            <w:r w:rsidR="008615E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4E5460" w:rsidRPr="00092947" w:rsidTr="00092947">
        <w:tc>
          <w:tcPr>
            <w:tcW w:w="15388" w:type="dxa"/>
          </w:tcPr>
          <w:p w:rsidR="004E5460" w:rsidRPr="00092947" w:rsidRDefault="004E5460" w:rsidP="00DB12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B1245" w:rsidRPr="007333CA" w:rsidRDefault="007333CA" w:rsidP="00AE06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Остро стоят вопросы механизмов интеграции лиц с ограниченными возможностями здоровья – от государственных программ до инклюзивных проектов НКО. Сейчас, когда общество начинает принимать инклюзию как данность и нормальный уклад жизни, необходима выработка новой системы интеграции.</w:t>
      </w:r>
    </w:p>
    <w:sectPr w:rsidR="00DB1245" w:rsidRPr="007333CA" w:rsidSect="001564ED">
      <w:pgSz w:w="16838" w:h="11906" w:orient="landscape"/>
      <w:pgMar w:top="113" w:right="720" w:bottom="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D"/>
    <w:rsid w:val="00013CEF"/>
    <w:rsid w:val="00023DB8"/>
    <w:rsid w:val="00045ECB"/>
    <w:rsid w:val="00092947"/>
    <w:rsid w:val="00145A1D"/>
    <w:rsid w:val="001564ED"/>
    <w:rsid w:val="003D6B77"/>
    <w:rsid w:val="004C27F6"/>
    <w:rsid w:val="004E5460"/>
    <w:rsid w:val="0055382B"/>
    <w:rsid w:val="00590A71"/>
    <w:rsid w:val="005C73F6"/>
    <w:rsid w:val="005D060A"/>
    <w:rsid w:val="006162D4"/>
    <w:rsid w:val="0063323D"/>
    <w:rsid w:val="00717FC6"/>
    <w:rsid w:val="007333CA"/>
    <w:rsid w:val="007B78DD"/>
    <w:rsid w:val="007F2732"/>
    <w:rsid w:val="008615E8"/>
    <w:rsid w:val="008A1D99"/>
    <w:rsid w:val="008E7987"/>
    <w:rsid w:val="009D1184"/>
    <w:rsid w:val="00A00E92"/>
    <w:rsid w:val="00A03F70"/>
    <w:rsid w:val="00A33254"/>
    <w:rsid w:val="00AE0666"/>
    <w:rsid w:val="00B347C7"/>
    <w:rsid w:val="00B570EF"/>
    <w:rsid w:val="00D417BC"/>
    <w:rsid w:val="00DB1245"/>
    <w:rsid w:val="00DD3B7F"/>
    <w:rsid w:val="00E23FAF"/>
    <w:rsid w:val="00F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6BE97CAA"/>
  <w15:chartTrackingRefBased/>
  <w15:docId w15:val="{27A01BCD-0CDF-4C10-8F14-02E42CCC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Пользователь Windows</cp:lastModifiedBy>
  <cp:revision>13</cp:revision>
  <cp:lastPrinted>2018-03-23T09:04:00Z</cp:lastPrinted>
  <dcterms:created xsi:type="dcterms:W3CDTF">2018-03-21T08:27:00Z</dcterms:created>
  <dcterms:modified xsi:type="dcterms:W3CDTF">2018-04-03T11:41:00Z</dcterms:modified>
</cp:coreProperties>
</file>