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F999" w14:textId="77777777" w:rsidR="00AF0695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D7">
        <w:rPr>
          <w:rFonts w:ascii="Times New Roman" w:hAnsi="Times New Roman" w:cs="Times New Roman"/>
          <w:b/>
          <w:sz w:val="28"/>
          <w:szCs w:val="28"/>
        </w:rPr>
        <w:t>Обзор некоммерческого законодательства</w:t>
      </w:r>
    </w:p>
    <w:p w14:paraId="18E77794" w14:textId="77777777" w:rsidR="00AF0695" w:rsidRDefault="00AF0695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«Правовая команда»</w:t>
      </w:r>
    </w:p>
    <w:p w14:paraId="04C664DE" w14:textId="6226157F" w:rsidR="003B23CF" w:rsidRPr="00B047D7" w:rsidRDefault="008570CE" w:rsidP="0014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2322">
        <w:rPr>
          <w:rFonts w:ascii="Times New Roman" w:hAnsi="Times New Roman" w:cs="Times New Roman"/>
          <w:b/>
          <w:sz w:val="28"/>
          <w:szCs w:val="28"/>
        </w:rPr>
        <w:t>феврал</w:t>
      </w:r>
      <w:r w:rsidR="007A68CD" w:rsidRPr="00B047D7">
        <w:rPr>
          <w:rFonts w:ascii="Times New Roman" w:hAnsi="Times New Roman" w:cs="Times New Roman"/>
          <w:b/>
          <w:sz w:val="28"/>
          <w:szCs w:val="28"/>
        </w:rPr>
        <w:t>ь</w:t>
      </w:r>
      <w:r w:rsidRPr="00B047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79C3">
        <w:rPr>
          <w:rFonts w:ascii="Times New Roman" w:hAnsi="Times New Roman" w:cs="Times New Roman"/>
          <w:b/>
          <w:sz w:val="28"/>
          <w:szCs w:val="28"/>
        </w:rPr>
        <w:t>20</w:t>
      </w:r>
      <w:r w:rsidRPr="00B047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14:paraId="2129712F" w14:textId="589EC8F6" w:rsidR="00D976F0" w:rsidRDefault="00D976F0" w:rsidP="006514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533590190"/>
    </w:p>
    <w:p w14:paraId="7AC81FFE" w14:textId="469AFEE4" w:rsidR="00510976" w:rsidRDefault="00463CF2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End w:id="1"/>
      <w:r w:rsidR="00610BFE">
        <w:rPr>
          <w:rFonts w:ascii="Times New Roman" w:hAnsi="Times New Roman" w:cs="Times New Roman"/>
          <w:bCs/>
          <w:sz w:val="28"/>
          <w:szCs w:val="28"/>
        </w:rPr>
        <w:t xml:space="preserve">29 января 2020 года опубликован </w:t>
      </w:r>
      <w:r w:rsidR="00610BFE" w:rsidRPr="00613AF3">
        <w:rPr>
          <w:rFonts w:ascii="Times New Roman" w:hAnsi="Times New Roman" w:cs="Times New Roman"/>
          <w:b/>
          <w:sz w:val="28"/>
          <w:szCs w:val="28"/>
        </w:rPr>
        <w:t>перечень поручений Президента РФ по итогам заседания Совета по развитию гражданского общества и правам человека и встречи с уполномоченными по правам человека 10 декабря 2019 года</w:t>
      </w:r>
      <w:r w:rsidR="00610BF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8" w:history="1">
        <w:r w:rsidR="00610BFE" w:rsidRPr="00C36E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http://kremlin.ru/acts/assignments/orders/62700</w:t>
        </w:r>
      </w:hyperlink>
      <w:r w:rsidR="00610B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313C35" w14:textId="7C0503ED" w:rsidR="00CF6B4E" w:rsidRDefault="00CF6B4E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 поручение, в частности, включены:</w:t>
      </w:r>
    </w:p>
    <w:p w14:paraId="6774A1AB" w14:textId="0C52A8F3" w:rsidR="00CF6B4E" w:rsidRDefault="00CF6B4E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Госдуме рекомендовано </w:t>
      </w:r>
      <w:r w:rsidRPr="00CF6B4E">
        <w:rPr>
          <w:rFonts w:ascii="Times New Roman" w:hAnsi="Times New Roman" w:cs="Times New Roman"/>
          <w:bCs/>
          <w:sz w:val="28"/>
          <w:szCs w:val="28"/>
        </w:rPr>
        <w:t>рассмотреть вопрос о необходимости внесения в законодательство Российской Федерации изменений, предусматривающих определение понятия «место массовых захоронений» и регулирование деятельности по выявлению, учёту, содержанию, благоустройству и сохранению мест массовых захоронений жертв политических репрессий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A28314A" w14:textId="39EC6535" w:rsidR="00CF6B4E" w:rsidRDefault="00CF6B4E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F6B4E">
        <w:rPr>
          <w:rFonts w:ascii="Times New Roman" w:hAnsi="Times New Roman" w:cs="Times New Roman"/>
          <w:bCs/>
          <w:sz w:val="28"/>
          <w:szCs w:val="28"/>
        </w:rPr>
        <w:t xml:space="preserve">Правительству Москвы совместно с Правительством Московской области при участии Московской патриархии </w:t>
      </w:r>
      <w:r w:rsidR="0080259C">
        <w:rPr>
          <w:rFonts w:ascii="Times New Roman" w:hAnsi="Times New Roman" w:cs="Times New Roman"/>
          <w:bCs/>
          <w:sz w:val="28"/>
          <w:szCs w:val="28"/>
        </w:rPr>
        <w:t xml:space="preserve">рекомендовано </w:t>
      </w:r>
      <w:r w:rsidRPr="00CF6B4E">
        <w:rPr>
          <w:rFonts w:ascii="Times New Roman" w:hAnsi="Times New Roman" w:cs="Times New Roman"/>
          <w:bCs/>
          <w:sz w:val="28"/>
          <w:szCs w:val="28"/>
        </w:rPr>
        <w:t>обеспечить создание музея на территории памятника истории – памятного места «</w:t>
      </w:r>
      <w:proofErr w:type="spellStart"/>
      <w:r w:rsidRPr="00CF6B4E">
        <w:rPr>
          <w:rFonts w:ascii="Times New Roman" w:hAnsi="Times New Roman" w:cs="Times New Roman"/>
          <w:bCs/>
          <w:sz w:val="28"/>
          <w:szCs w:val="28"/>
        </w:rPr>
        <w:t>Бутовский</w:t>
      </w:r>
      <w:proofErr w:type="spellEnd"/>
      <w:r w:rsidRPr="00CF6B4E">
        <w:rPr>
          <w:rFonts w:ascii="Times New Roman" w:hAnsi="Times New Roman" w:cs="Times New Roman"/>
          <w:bCs/>
          <w:sz w:val="28"/>
          <w:szCs w:val="28"/>
        </w:rPr>
        <w:t xml:space="preserve"> полигон»</w:t>
      </w:r>
      <w:r w:rsidR="008025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CF36324" w14:textId="5F96ABA3" w:rsidR="0080259C" w:rsidRDefault="0080259C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259C">
        <w:rPr>
          <w:rFonts w:ascii="Times New Roman" w:hAnsi="Times New Roman" w:cs="Times New Roman"/>
          <w:bCs/>
          <w:sz w:val="28"/>
          <w:szCs w:val="28"/>
        </w:rPr>
        <w:t>Генеральной прокуратуре РФ</w:t>
      </w:r>
      <w:r w:rsidR="00613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поручено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проанализировать совместно с Роскомнадзором при участии Верховного Суда правоприменительную и судебную практику по делам о защите чести и достоинства, возбуждённым в связи с распространением в информационно-телекоммуникационной сети «Интернет» информации, порочащей честь или достоинство гражданина, а также представить предложения по совершенствованию правоприменительной деятельности в этой сфере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43884C" w14:textId="63D09DA7" w:rsidR="00BF67CE" w:rsidRDefault="00BF67CE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3D0BE6" w14:textId="1A6C16CD" w:rsidR="00BF67CE" w:rsidRDefault="00BF67CE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- 30 января 2020 года Минюстом России для общественного обсуждения размещены </w:t>
      </w:r>
      <w:r w:rsidRPr="00CC2FE7">
        <w:rPr>
          <w:rFonts w:ascii="Times New Roman" w:hAnsi="Times New Roman" w:cs="Times New Roman"/>
          <w:b/>
          <w:sz w:val="28"/>
          <w:szCs w:val="28"/>
        </w:rPr>
        <w:t>проекты федеральных законов: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anchor="npa=99059" w:history="1">
        <w:r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https://regulation.gov.ru/projects#npa=99059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2FE7">
        <w:rPr>
          <w:rFonts w:ascii="Times New Roman" w:hAnsi="Times New Roman" w:cs="Times New Roman"/>
          <w:b/>
          <w:sz w:val="28"/>
          <w:szCs w:val="28"/>
        </w:rPr>
        <w:t>Процессуальный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0" w:anchor="npa=99061" w:history="1">
        <w:r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https://regulation.gov.ru/projects#npa=99061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2FE7">
        <w:rPr>
          <w:rFonts w:ascii="Times New Roman" w:hAnsi="Times New Roman" w:cs="Times New Roman"/>
          <w:b/>
          <w:sz w:val="28"/>
          <w:szCs w:val="28"/>
        </w:rPr>
        <w:t>«О введении в действие Кодекса Российской Федерации об административных правонарушениях и Процессуального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1" w:anchor="npa=99058" w:history="1">
        <w:r w:rsidR="00CC2FE7"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https://regulation.gov.ru/projects#npa=99058</w:t>
        </w:r>
      </w:hyperlink>
      <w:r w:rsidR="00CC2F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B31B9B" w14:textId="5376D7EC" w:rsidR="00CC2FE7" w:rsidRDefault="00CC2FE7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Действующий Кодекс РФ об административных правонарушениях содержит в себе и перечень составов административных правонарушений и процессуальные нормы, регулирующие порядок возбуждения административного производства, рассмотрения дел об административных правонарушениях и привлечения виновных лиц к административной ответственности. В соответствии с инициативой Минюста России</w:t>
      </w:r>
      <w:r w:rsidR="002D3088">
        <w:rPr>
          <w:rFonts w:ascii="Times New Roman" w:hAnsi="Times New Roman" w:cs="Times New Roman"/>
          <w:bCs/>
          <w:sz w:val="28"/>
          <w:szCs w:val="28"/>
        </w:rPr>
        <w:t xml:space="preserve"> особенную и процессуальную часть КоАП предлагается разделить на два кодекса, по аналогии с Уголовным и Уголовно-процессуальным кодексами РФ.</w:t>
      </w:r>
    </w:p>
    <w:p w14:paraId="114651D1" w14:textId="1A951417" w:rsidR="002D3088" w:rsidRDefault="002D3088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КоАП в новой редакции </w:t>
      </w:r>
      <w:r w:rsidR="00EE2F81">
        <w:rPr>
          <w:rFonts w:ascii="Times New Roman" w:hAnsi="Times New Roman" w:cs="Times New Roman"/>
          <w:bCs/>
          <w:sz w:val="28"/>
          <w:szCs w:val="28"/>
        </w:rPr>
        <w:t>состоит из 3 разделов и 44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глав:</w:t>
      </w:r>
    </w:p>
    <w:p w14:paraId="64306509" w14:textId="52D115AD" w:rsidR="00EE2F81" w:rsidRDefault="00EE2F81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1: Общая часть.</w:t>
      </w:r>
    </w:p>
    <w:p w14:paraId="677DEA34" w14:textId="02F9A401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Общие положения и принципы законодательства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09A9E1" w14:textId="55B0D376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Административное правонарушение и административная 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AD40C9" w14:textId="09B29665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Административные наказания и правила их назначения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40519F" w14:textId="58140987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Освобождение от административной ответственности и от административного наказания, замена административного наказания, отсрочка, рассрочка и приостановление исполнения административного наказания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BE5311" w14:textId="3A396CEF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Административная ответственность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14D38E" w14:textId="19E81DB1" w:rsidR="00EE2F81" w:rsidRDefault="00EE2F81" w:rsidP="00EE2F81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2: Особенная часть.</w:t>
      </w:r>
    </w:p>
    <w:p w14:paraId="0A3CC865" w14:textId="1F50C155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права и свободы граждан, общественную нравственность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81590A6" w14:textId="7F13B5C6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избирательные права граждан и право граждан на участие в референдуме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316125" w14:textId="3C65A757" w:rsidR="002D3088" w:rsidRDefault="002D3088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88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трудовые права граждан, права в области социального обеспечения и права социальной защиты граждан, права инвалидов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2D189A7" w14:textId="618753CD" w:rsidR="002D3088" w:rsidRDefault="00B076CB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6CB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семью и права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FA6D7BC" w14:textId="0172D41B" w:rsidR="00B076CB" w:rsidRDefault="00B076CB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6CB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здоровье человека и санитарно-эпидемиологическое благополучие населения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D3FBCB1" w14:textId="4E163413" w:rsidR="00B076CB" w:rsidRDefault="00B076CB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6CB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вещные права и интеллектуальные права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D890AC" w14:textId="4BD89D49" w:rsidR="00B076CB" w:rsidRDefault="00A641AD" w:rsidP="002D3088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AD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права потребителей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016C7D2" w14:textId="40F29844" w:rsidR="00A641AD" w:rsidRDefault="00A641AD" w:rsidP="0013024A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AD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установленный порядок деятельности некоммерческих организаций</w:t>
      </w:r>
      <w:r w:rsidR="007A64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C82F23" w14:textId="2E64848E" w:rsidR="007A641F" w:rsidRDefault="007A641F" w:rsidP="0013024A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41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правопорядок в общественных местах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3E0C35" w14:textId="4F5CCBA2" w:rsidR="007A641F" w:rsidRDefault="007A641F" w:rsidP="0013024A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41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культуры, охраны объектов культурного наследия (памятников истории и культуры), обращения культурных ценностей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5FCE888" w14:textId="1E93E732" w:rsidR="007A641F" w:rsidRDefault="007A641F" w:rsidP="0013024A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41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жилищно-коммунального хозяйства, содержания и обслуживания многоквартирных домов и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B19269B" w14:textId="1A7925CF" w:rsidR="007A641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охраны окружающей среды и природопользования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AC4733" w14:textId="49834F63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Административные правонарушения в промышленности, строительстве и энергетике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D8966B3" w14:textId="37D9A91E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сельском хозяйстве и в области обращения с животными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39A4DD" w14:textId="3635B3D3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на транспорте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5407035" w14:textId="1A791E46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38B1389" w14:textId="0EEEB2CB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связи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64DDA9A" w14:textId="3A67C92A" w:rsidR="0036689F" w:rsidRDefault="0036689F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89F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предпринимательской, профессиональной деятельности и деятельности саморегулируемых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DCB46CC" w14:textId="5DFB6A8F" w:rsidR="0036689F" w:rsidRDefault="003E466A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6A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технического регулирования, обеспечения единства измерений, геодезии и картографии, а также в области аккредитации в национальной системе аккредитации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33CE4A" w14:textId="6E8ACEB1" w:rsidR="003E466A" w:rsidRDefault="00E971C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C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оборота этилового спирта, алкогольной и спиртосодержащей продукции, а также табака, табачной продукции, табачных изделий или курительных принадлежностей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2F1A84E" w14:textId="5E2840EE" w:rsidR="00E971C5" w:rsidRDefault="00E971C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C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оборота наркотических средств, психотропных веществ, инструментов и оборудования для их изготовления, а также их прекурсоров, новых потенциально опасных психоактивных веществ, наркосодержащих растений и их частей либо иных одурманивающих веществ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94FC234" w14:textId="4BF79BD6" w:rsidR="00E971C5" w:rsidRDefault="00E971C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C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конкуренцию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5223ACE" w14:textId="5D1C931E" w:rsidR="00E971C5" w:rsidRDefault="00E971C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1C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установленный порядок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лиц, а также государственного оборонного заказа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C44C309" w14:textId="5E08A1C5" w:rsidR="00E971C5" w:rsidRDefault="00A17144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144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Административные правонарушения в области публичных финансов и денежного обращения вне банковской системы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C32E21A" w14:textId="2600A350" w:rsidR="00A17144" w:rsidRDefault="008B1B01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01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финансового рынка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85F148" w14:textId="442F24A3" w:rsidR="008B1B01" w:rsidRDefault="00147B7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7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валютного регулирования и валютного контроля, а также в области добычи, производства, использования и обращения драгоценных металлов и драгоценных камней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F9D6637" w14:textId="019124D5" w:rsidR="00147B75" w:rsidRDefault="00147B7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7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таможенного дела (нарушение таможенных правил)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83EBC39" w14:textId="3ECFD9F1" w:rsidR="00147B75" w:rsidRDefault="00147B75" w:rsidP="00E54AC3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75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сбора, обработки, распространения и защиты информации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6E8CC3D" w14:textId="0C459E92" w:rsidR="00147B75" w:rsidRDefault="00A2681A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81A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институты власти и порядок 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5E105E7" w14:textId="5723A571" w:rsidR="00A2681A" w:rsidRDefault="00A3191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914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D8EBE04" w14:textId="50AD3952" w:rsidR="00A31914" w:rsidRDefault="00F2021E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21E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защиты национальных интересов в пограничном пространстве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07CE166" w14:textId="542CCFB5" w:rsidR="00F2021E" w:rsidRDefault="00F2021E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21E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институт гражданства Российской Федерации, и в области регистрационного учета граждан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6293C7A" w14:textId="2F522B47" w:rsidR="00F2021E" w:rsidRDefault="00F2021E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21E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установленный порядок пребывания, проживания и осуществления трудовой деятельности в Российской Федерации иностранных граждан и лиц без гражданства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E531D4E" w14:textId="2BA4F10C" w:rsidR="00F2021E" w:rsidRDefault="00F2021E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21E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правонарушения, посягающие на общественную безопасность</w:t>
      </w:r>
      <w:r w:rsidR="0085066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C02735" w14:textId="79072428" w:rsidR="00850664" w:rsidRDefault="0085066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64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области воинского учета и мобилизационных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20316C8" w14:textId="22D2C348" w:rsidR="00850664" w:rsidRDefault="0085066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64"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оборота оружия, взрывчатых веществ, частной детективной или охранной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A9A66D8" w14:textId="4995FBB9" w:rsidR="00850664" w:rsidRDefault="00850664" w:rsidP="00850664">
      <w:pPr>
        <w:pStyle w:val="af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3: Субъекты административной юрисдикции.</w:t>
      </w:r>
    </w:p>
    <w:p w14:paraId="06B1D303" w14:textId="3461EF88" w:rsidR="00850664" w:rsidRDefault="0085066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64">
        <w:rPr>
          <w:rFonts w:ascii="Times New Roman" w:hAnsi="Times New Roman" w:cs="Times New Roman"/>
          <w:bCs/>
          <w:sz w:val="28"/>
          <w:szCs w:val="28"/>
        </w:rPr>
        <w:t>Субъекты административной юрисдикции, уполномоченные возбуждать, рассматривать, пересматривать дела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C2F03E8" w14:textId="5DAE4BBC" w:rsidR="00850664" w:rsidRDefault="0085066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64">
        <w:rPr>
          <w:rFonts w:ascii="Times New Roman" w:hAnsi="Times New Roman" w:cs="Times New Roman"/>
          <w:bCs/>
          <w:sz w:val="28"/>
          <w:szCs w:val="28"/>
        </w:rPr>
        <w:t>Суды, уполномоченные рассматривать дела об административных правонарушениях, жалобы на постановления и (или) решения по делам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29C6103" w14:textId="6C72F081" w:rsidR="00850664" w:rsidRPr="00A2681A" w:rsidRDefault="00850664" w:rsidP="006C2BF0">
      <w:pPr>
        <w:pStyle w:val="af1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664">
        <w:rPr>
          <w:rFonts w:ascii="Times New Roman" w:hAnsi="Times New Roman" w:cs="Times New Roman"/>
          <w:bCs/>
          <w:sz w:val="28"/>
          <w:szCs w:val="28"/>
        </w:rPr>
        <w:t>Органы, должностные лица, уполномоченные возбуждать, рассматривать, пересматривать дела об административных правонарушениях</w:t>
      </w:r>
    </w:p>
    <w:p w14:paraId="30C620C5" w14:textId="3FA0DDB3" w:rsidR="00610BFE" w:rsidRDefault="002B62B9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Административные правонарушения в сфере деятельности некоммерческих организаций объединены в главу 13: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91C2A" w14:paraId="5A898EBA" w14:textId="77777777" w:rsidTr="00191C2A">
        <w:tc>
          <w:tcPr>
            <w:tcW w:w="4868" w:type="dxa"/>
          </w:tcPr>
          <w:p w14:paraId="403B1DEC" w14:textId="5062BA4C" w:rsidR="00191C2A" w:rsidRP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2A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действующего КоАП</w:t>
            </w:r>
          </w:p>
        </w:tc>
        <w:tc>
          <w:tcPr>
            <w:tcW w:w="4868" w:type="dxa"/>
          </w:tcPr>
          <w:p w14:paraId="36F7C692" w14:textId="151F06DB" w:rsidR="00191C2A" w:rsidRP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2A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в «новом» КоАП</w:t>
            </w:r>
          </w:p>
        </w:tc>
      </w:tr>
      <w:tr w:rsidR="00191C2A" w14:paraId="6536F93A" w14:textId="77777777" w:rsidTr="00191C2A">
        <w:tc>
          <w:tcPr>
            <w:tcW w:w="4868" w:type="dxa"/>
          </w:tcPr>
          <w:p w14:paraId="6A355E8B" w14:textId="653681A7" w:rsid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19.7.5-2. </w:t>
            </w:r>
            <w:r w:rsidRPr="00191C2A">
              <w:rPr>
                <w:rFonts w:ascii="Times New Roman" w:hAnsi="Times New Roman" w:cs="Times New Roman"/>
                <w:bCs/>
                <w:sz w:val="28"/>
                <w:szCs w:val="28"/>
              </w:rPr>
              <w:t>Непредставление сведений некоммерческой организацией, выполняющей функции иностранного агента</w:t>
            </w:r>
          </w:p>
        </w:tc>
        <w:tc>
          <w:tcPr>
            <w:tcW w:w="4868" w:type="dxa"/>
          </w:tcPr>
          <w:p w14:paraId="1C78E6B2" w14:textId="20138A47" w:rsid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13.7</w:t>
            </w:r>
          </w:p>
        </w:tc>
      </w:tr>
      <w:tr w:rsidR="00191C2A" w14:paraId="67453DC5" w14:textId="77777777" w:rsidTr="00191C2A">
        <w:tc>
          <w:tcPr>
            <w:tcW w:w="4868" w:type="dxa"/>
          </w:tcPr>
          <w:p w14:paraId="6DA72383" w14:textId="4C6592A7" w:rsid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19.34. </w:t>
            </w:r>
            <w:r w:rsidRPr="00191C2A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деятельности некоммерческой организации, выполняющей функции иностранного агента</w:t>
            </w:r>
          </w:p>
        </w:tc>
        <w:tc>
          <w:tcPr>
            <w:tcW w:w="4868" w:type="dxa"/>
          </w:tcPr>
          <w:p w14:paraId="400A53FF" w14:textId="3B53FEB6" w:rsid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13.6</w:t>
            </w:r>
          </w:p>
        </w:tc>
      </w:tr>
      <w:tr w:rsidR="00191C2A" w14:paraId="76A577B5" w14:textId="77777777" w:rsidTr="00191C2A">
        <w:tc>
          <w:tcPr>
            <w:tcW w:w="4868" w:type="dxa"/>
          </w:tcPr>
          <w:p w14:paraId="2B77E080" w14:textId="7385A922" w:rsidR="00191C2A" w:rsidRDefault="00191C2A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r w:rsidRPr="00191C2A">
              <w:rPr>
                <w:rFonts w:ascii="Times New Roman" w:hAnsi="Times New Roman" w:cs="Times New Roman"/>
                <w:bCs/>
                <w:sz w:val="28"/>
                <w:szCs w:val="28"/>
              </w:rPr>
              <w:t>20.28. Организация деятельности общественного или религиозного объединения, в отношении которого принято решение о приостановлении его деятельности</w:t>
            </w:r>
          </w:p>
        </w:tc>
        <w:tc>
          <w:tcPr>
            <w:tcW w:w="4868" w:type="dxa"/>
          </w:tcPr>
          <w:p w14:paraId="5F1A227F" w14:textId="77777777" w:rsidR="00191C2A" w:rsidRDefault="002259AD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13.8</w:t>
            </w:r>
          </w:p>
          <w:p w14:paraId="30EC5C80" w14:textId="4E1DF282" w:rsidR="002259AD" w:rsidRPr="002259AD" w:rsidRDefault="002259AD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+ </w:t>
            </w:r>
            <w:r w:rsidRPr="002259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существенно увеличены размеры штрафных санкций</w:t>
            </w:r>
          </w:p>
        </w:tc>
      </w:tr>
      <w:tr w:rsidR="002259AD" w14:paraId="1E6219DF" w14:textId="77777777" w:rsidTr="00191C2A">
        <w:tc>
          <w:tcPr>
            <w:tcW w:w="4868" w:type="dxa"/>
          </w:tcPr>
          <w:p w14:paraId="03903343" w14:textId="7D2183FA" w:rsidR="002259AD" w:rsidRDefault="002259AD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r w:rsidRPr="0022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20.33. Осуществление деятельности на территории Российской Федерации </w:t>
            </w:r>
            <w:r w:rsidRPr="0022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</w:t>
            </w:r>
          </w:p>
        </w:tc>
        <w:tc>
          <w:tcPr>
            <w:tcW w:w="4868" w:type="dxa"/>
          </w:tcPr>
          <w:p w14:paraId="4E0B30F6" w14:textId="3D450B23" w:rsidR="002259AD" w:rsidRDefault="002259AD" w:rsidP="002B62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ст. 13.9</w:t>
            </w:r>
          </w:p>
        </w:tc>
      </w:tr>
    </w:tbl>
    <w:p w14:paraId="1965F3EC" w14:textId="7DAF4202" w:rsidR="002B62B9" w:rsidRDefault="002B62B9" w:rsidP="002B62B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45192" w14:textId="557C8E1F" w:rsidR="00686626" w:rsidRDefault="00686626" w:rsidP="006866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административные правонарушения, встречающиеся в деятельности некоммерческих организаций: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86626" w14:paraId="22BD45CF" w14:textId="77777777" w:rsidTr="00686626">
        <w:tc>
          <w:tcPr>
            <w:tcW w:w="4868" w:type="dxa"/>
          </w:tcPr>
          <w:p w14:paraId="49099E58" w14:textId="6F134F9C" w:rsidR="00686626" w:rsidRP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26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действующего КоАП</w:t>
            </w:r>
          </w:p>
        </w:tc>
        <w:tc>
          <w:tcPr>
            <w:tcW w:w="4868" w:type="dxa"/>
          </w:tcPr>
          <w:p w14:paraId="110C5FA0" w14:textId="7A96A92A" w:rsidR="00686626" w:rsidRP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26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«нового» КоАП</w:t>
            </w:r>
          </w:p>
        </w:tc>
      </w:tr>
      <w:tr w:rsidR="006B7F07" w14:paraId="1A13F068" w14:textId="77777777" w:rsidTr="00686626">
        <w:tc>
          <w:tcPr>
            <w:tcW w:w="4868" w:type="dxa"/>
          </w:tcPr>
          <w:p w14:paraId="411629FE" w14:textId="3A3C2126" w:rsidR="006B7F07" w:rsidRPr="006B7F07" w:rsidRDefault="006B7F07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13.11. </w:t>
            </w:r>
            <w:r w:rsidRPr="006B7F0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законодательства Российской Федерации в области персональных данных</w:t>
            </w:r>
          </w:p>
        </w:tc>
        <w:tc>
          <w:tcPr>
            <w:tcW w:w="4868" w:type="dxa"/>
          </w:tcPr>
          <w:p w14:paraId="0A55D689" w14:textId="393872E1" w:rsidR="006B7F07" w:rsidRPr="006B7F07" w:rsidRDefault="006B7F07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33.1</w:t>
            </w:r>
          </w:p>
        </w:tc>
      </w:tr>
      <w:tr w:rsidR="00686626" w14:paraId="51FA6165" w14:textId="77777777" w:rsidTr="00686626">
        <w:tc>
          <w:tcPr>
            <w:tcW w:w="4868" w:type="dxa"/>
          </w:tcPr>
          <w:p w14:paraId="450648DB" w14:textId="5B4F6827" w:rsidR="00686626" w:rsidRP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19.5. </w:t>
            </w:r>
            <w:r w:rsidRPr="00686626">
              <w:rPr>
                <w:rFonts w:ascii="Times New Roman" w:hAnsi="Times New Roman" w:cs="Times New Roman"/>
                <w:bCs/>
                <w:sz w:val="28"/>
                <w:szCs w:val="28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  <w:tc>
          <w:tcPr>
            <w:tcW w:w="4868" w:type="dxa"/>
          </w:tcPr>
          <w:p w14:paraId="71C4E308" w14:textId="77777777" w:rsid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35.7</w:t>
            </w:r>
          </w:p>
          <w:p w14:paraId="1D25E622" w14:textId="01B8AA51" w:rsidR="00686626" w:rsidRP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сокращена фабула статьи (части статьи 19.5 выделены в отдельные статьи)</w:t>
            </w:r>
          </w:p>
        </w:tc>
      </w:tr>
      <w:tr w:rsidR="00686626" w14:paraId="3E2227FE" w14:textId="77777777" w:rsidTr="00686626">
        <w:tc>
          <w:tcPr>
            <w:tcW w:w="4868" w:type="dxa"/>
          </w:tcPr>
          <w:p w14:paraId="522BD104" w14:textId="7ECC2411" w:rsid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ст. </w:t>
            </w:r>
            <w:r w:rsidRPr="00686626">
              <w:rPr>
                <w:rFonts w:ascii="Times New Roman" w:hAnsi="Times New Roman" w:cs="Times New Roman"/>
                <w:bCs/>
                <w:sz w:val="28"/>
                <w:szCs w:val="28"/>
              </w:rPr>
              <w:t>19.7. Непредставление сведений (информации)</w:t>
            </w:r>
          </w:p>
        </w:tc>
        <w:tc>
          <w:tcPr>
            <w:tcW w:w="4868" w:type="dxa"/>
          </w:tcPr>
          <w:p w14:paraId="7644638B" w14:textId="105B7B0F" w:rsid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34.11</w:t>
            </w:r>
          </w:p>
          <w:p w14:paraId="208CAE97" w14:textId="71E784C3" w:rsid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сокращена фабула статьи;</w:t>
            </w:r>
          </w:p>
          <w:p w14:paraId="75FE76D8" w14:textId="419E8F28" w:rsidR="00686626" w:rsidRPr="00686626" w:rsidRDefault="00686626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 увеличены размеры штрафных санкций</w:t>
            </w:r>
          </w:p>
        </w:tc>
      </w:tr>
      <w:tr w:rsidR="00686626" w14:paraId="7DB8B378" w14:textId="77777777" w:rsidTr="00686626">
        <w:tc>
          <w:tcPr>
            <w:tcW w:w="4868" w:type="dxa"/>
          </w:tcPr>
          <w:p w14:paraId="65B6D8CE" w14:textId="7B7E41C5" w:rsidR="00686626" w:rsidRDefault="006B7F07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r w:rsidRPr="006B7F07">
              <w:rPr>
                <w:rFonts w:ascii="Times New Roman" w:hAnsi="Times New Roman" w:cs="Times New Roman"/>
                <w:bCs/>
                <w:sz w:val="28"/>
                <w:szCs w:val="28"/>
              </w:rPr>
              <w:t>19.34.1. Нарушение порядка деятельности иностранного средства массовой информации, выполняющего функции иностранного агента, и (или) учрежденного им российского юридического лица, выполняющего функции иностранного агента</w:t>
            </w:r>
          </w:p>
        </w:tc>
        <w:tc>
          <w:tcPr>
            <w:tcW w:w="4868" w:type="dxa"/>
          </w:tcPr>
          <w:p w14:paraId="32A84DAD" w14:textId="186653E5" w:rsidR="00686626" w:rsidRDefault="006B7F07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33.10</w:t>
            </w:r>
          </w:p>
        </w:tc>
      </w:tr>
      <w:tr w:rsidR="006B7F07" w14:paraId="0D6D9843" w14:textId="77777777" w:rsidTr="00686626">
        <w:tc>
          <w:tcPr>
            <w:tcW w:w="4868" w:type="dxa"/>
          </w:tcPr>
          <w:p w14:paraId="491CEAAC" w14:textId="7EF8F8CE" w:rsidR="006B7F07" w:rsidRDefault="006B7F07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r w:rsidRPr="006B7F07">
              <w:rPr>
                <w:rFonts w:ascii="Times New Roman" w:hAnsi="Times New Roman" w:cs="Times New Roman"/>
                <w:bCs/>
                <w:sz w:val="28"/>
                <w:szCs w:val="28"/>
              </w:rPr>
              <w:t>20.4. Нарушение требований пожарной безопасности</w:t>
            </w:r>
          </w:p>
        </w:tc>
        <w:tc>
          <w:tcPr>
            <w:tcW w:w="4868" w:type="dxa"/>
          </w:tcPr>
          <w:p w14:paraId="7563B6ED" w14:textId="423F40F0" w:rsidR="006B7F07" w:rsidRPr="00ED114E" w:rsidRDefault="00ED114E" w:rsidP="006866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39.7</w:t>
            </w:r>
          </w:p>
        </w:tc>
      </w:tr>
    </w:tbl>
    <w:p w14:paraId="266517E0" w14:textId="0FAAFDFF" w:rsidR="00686626" w:rsidRDefault="00686626" w:rsidP="006866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C4689" w14:textId="24182E0C" w:rsidR="00ED114E" w:rsidRPr="00ED114E" w:rsidRDefault="00ED114E" w:rsidP="00ED114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отдельную главу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(8) предлагается выделить </w:t>
      </w:r>
      <w:r w:rsidRPr="00ED114E">
        <w:rPr>
          <w:rFonts w:ascii="Times New Roman" w:hAnsi="Times New Roman" w:cs="Times New Roman"/>
          <w:bCs/>
          <w:sz w:val="28"/>
          <w:szCs w:val="28"/>
        </w:rPr>
        <w:t>правонарушени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D114E">
        <w:rPr>
          <w:rFonts w:ascii="Times New Roman" w:hAnsi="Times New Roman" w:cs="Times New Roman"/>
          <w:bCs/>
          <w:sz w:val="28"/>
          <w:szCs w:val="28"/>
        </w:rPr>
        <w:t>, посягающи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на трудовые права граждан, права в области социального обеспечения и права социальной защиты граждан, права инвалидов.</w:t>
      </w:r>
    </w:p>
    <w:p w14:paraId="7201D15F" w14:textId="505F3A14" w:rsidR="00ED114E" w:rsidRPr="00ED114E" w:rsidRDefault="00ED114E" w:rsidP="00ED114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ля работодателей </w:t>
      </w:r>
      <w:r>
        <w:rPr>
          <w:rFonts w:ascii="Times New Roman" w:hAnsi="Times New Roman" w:cs="Times New Roman"/>
          <w:bCs/>
          <w:sz w:val="28"/>
          <w:szCs w:val="28"/>
        </w:rPr>
        <w:t>предлагается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неправильное ведение электронной трудовой книжки. За неисполнение обязанности по формированию в электронном виде сведений о трудовой деятельности и нарушение сроков их представления в ПФР, либо неоднократное представление неполных и (или) недостоверных сведений предполагается выносить предупреждение или накладывать штраф на должностных лиц и индивидуальных предпринимателей в размере от </w:t>
      </w:r>
      <w:r>
        <w:rPr>
          <w:rFonts w:ascii="Times New Roman" w:hAnsi="Times New Roman" w:cs="Times New Roman"/>
          <w:bCs/>
          <w:sz w:val="28"/>
          <w:szCs w:val="28"/>
        </w:rPr>
        <w:t>300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500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рублей; на юридических лиц – от </w:t>
      </w:r>
      <w:r>
        <w:rPr>
          <w:rFonts w:ascii="Times New Roman" w:hAnsi="Times New Roman" w:cs="Times New Roman"/>
          <w:bCs/>
          <w:sz w:val="28"/>
          <w:szCs w:val="28"/>
        </w:rPr>
        <w:t>1 000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5 000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читывая, что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действующим КоАП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такого рода нарушения можно квалифицировать по ч. 1 ст. 5.27 КоАП, речь идет о </w:t>
      </w:r>
      <w:r>
        <w:rPr>
          <w:rFonts w:ascii="Times New Roman" w:hAnsi="Times New Roman" w:cs="Times New Roman"/>
          <w:bCs/>
          <w:sz w:val="28"/>
          <w:szCs w:val="28"/>
        </w:rPr>
        <w:t>существен</w:t>
      </w:r>
      <w:r w:rsidRPr="00ED114E">
        <w:rPr>
          <w:rFonts w:ascii="Times New Roman" w:hAnsi="Times New Roman" w:cs="Times New Roman"/>
          <w:bCs/>
          <w:sz w:val="28"/>
          <w:szCs w:val="28"/>
        </w:rPr>
        <w:t>ном смягчени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1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наказания. </w:t>
      </w:r>
      <w:r>
        <w:rPr>
          <w:rFonts w:ascii="Times New Roman" w:hAnsi="Times New Roman" w:cs="Times New Roman"/>
          <w:bCs/>
          <w:sz w:val="28"/>
          <w:szCs w:val="28"/>
        </w:rPr>
        <w:t>Законопроектом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предусмотрено освобождение нарушителей от ответственности, если в течение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обнаружения неполных и (или) недостоверных сведений они представили в ПФР исправления.</w:t>
      </w:r>
    </w:p>
    <w:p w14:paraId="49083F4B" w14:textId="516CDFEB" w:rsidR="00ED114E" w:rsidRPr="00ED114E" w:rsidRDefault="00ED114E" w:rsidP="00ED11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также предлагается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смягчить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тветственность работодателя за воспрепятствование осуществлению работником права на замену кредитной организации, в которую должна быть переведена заработная плата. Для юридических лиц предполагается отмена штрафа, а для должностных лиц и индивидуальных предпринимателей планируется установить штраф от </w:t>
      </w:r>
      <w:r>
        <w:rPr>
          <w:rFonts w:ascii="Times New Roman" w:hAnsi="Times New Roman" w:cs="Times New Roman"/>
          <w:bCs/>
          <w:sz w:val="28"/>
          <w:szCs w:val="28"/>
        </w:rPr>
        <w:t>3 000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5 000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рублей или предупреждение.</w:t>
      </w:r>
    </w:p>
    <w:p w14:paraId="75568E3D" w14:textId="7F7FCC15" w:rsidR="00ED114E" w:rsidRPr="00ED114E" w:rsidRDefault="00ED114E" w:rsidP="00ED114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В отдельную статью Кодекса предлагается выделить нарушение работодателем установленной продолжительности рабочего времени, неисполнение работодателем обязанности по учету рабочего времени, отказ работодателя в установлении неполного рабочего времени по просьбе беременной женщины, одного из родителей (опекуна, попечителя), имеющего ребенка в возрасте до </w:t>
      </w:r>
      <w:r w:rsidR="00495007">
        <w:rPr>
          <w:rFonts w:ascii="Times New Roman" w:hAnsi="Times New Roman" w:cs="Times New Roman"/>
          <w:bCs/>
          <w:sz w:val="28"/>
          <w:szCs w:val="28"/>
        </w:rPr>
        <w:t>14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лет (ребенка-инвалида в возрасте до </w:t>
      </w:r>
      <w:r w:rsidR="00495007">
        <w:rPr>
          <w:rFonts w:ascii="Times New Roman" w:hAnsi="Times New Roman" w:cs="Times New Roman"/>
          <w:bCs/>
          <w:sz w:val="28"/>
          <w:szCs w:val="28"/>
        </w:rPr>
        <w:t>18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лет), а также лица, осуществляющего уход за больным членом семьи в соответствии с медицинским заключением, допущение работодателем к работе в ночное время работника в нарушение требований трудового законодательства либо непредставление работодателем работнику времени отдыха. В настоящее время подобные нарушения квалифицируются по ст. 5.27 КоАП РФ. В случае принятия нового закона штрафы за данные правонарушения увеличатся: на должностных лиц и индивидуальных предпринимателей будет накладываться штраф в размере от </w:t>
      </w:r>
      <w:r w:rsidR="00495007">
        <w:rPr>
          <w:rFonts w:ascii="Times New Roman" w:hAnsi="Times New Roman" w:cs="Times New Roman"/>
          <w:bCs/>
          <w:sz w:val="28"/>
          <w:szCs w:val="28"/>
        </w:rPr>
        <w:t>10 000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95007">
        <w:rPr>
          <w:rFonts w:ascii="Times New Roman" w:hAnsi="Times New Roman" w:cs="Times New Roman"/>
          <w:bCs/>
          <w:sz w:val="28"/>
          <w:szCs w:val="28"/>
        </w:rPr>
        <w:t>15 000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рублей; на юридических лиц – от </w:t>
      </w:r>
      <w:r w:rsidR="00495007">
        <w:rPr>
          <w:rFonts w:ascii="Times New Roman" w:hAnsi="Times New Roman" w:cs="Times New Roman"/>
          <w:bCs/>
          <w:sz w:val="28"/>
          <w:szCs w:val="28"/>
        </w:rPr>
        <w:t>30 000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95007">
        <w:rPr>
          <w:rFonts w:ascii="Times New Roman" w:hAnsi="Times New Roman" w:cs="Times New Roman"/>
          <w:bCs/>
          <w:sz w:val="28"/>
          <w:szCs w:val="28"/>
        </w:rPr>
        <w:t>70 000</w:t>
      </w:r>
      <w:r w:rsidRPr="00ED114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14:paraId="342CC043" w14:textId="77777777" w:rsidR="00ED114E" w:rsidRPr="00ED114E" w:rsidRDefault="00ED114E" w:rsidP="004950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14E">
        <w:rPr>
          <w:rFonts w:ascii="Times New Roman" w:hAnsi="Times New Roman" w:cs="Times New Roman"/>
          <w:bCs/>
          <w:sz w:val="28"/>
          <w:szCs w:val="28"/>
        </w:rPr>
        <w:t xml:space="preserve">Степень тяжести наказания за некоторые правонарушения (например, допуск работника к исполнению им трудовых обязанностей без прохождения в установленном порядке обучения и проверки знаний требований охраны труда, необеспечение работника средствами индивидуальной защиты) в случае </w:t>
      </w:r>
      <w:r w:rsidRPr="00ED114E">
        <w:rPr>
          <w:rFonts w:ascii="Times New Roman" w:hAnsi="Times New Roman" w:cs="Times New Roman"/>
          <w:bCs/>
          <w:sz w:val="28"/>
          <w:szCs w:val="28"/>
        </w:rPr>
        <w:lastRenderedPageBreak/>
        <w:t>принятия законопроекта будет зависеть от количества работников, в отношении которых нарушено законодательство.</w:t>
      </w:r>
    </w:p>
    <w:p w14:paraId="538E7905" w14:textId="6CEAEE5C" w:rsidR="00ED114E" w:rsidRDefault="00495007" w:rsidP="00495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D114E" w:rsidRPr="00ED114E">
        <w:rPr>
          <w:rFonts w:ascii="Times New Roman" w:hAnsi="Times New Roman" w:cs="Times New Roman"/>
          <w:bCs/>
          <w:sz w:val="28"/>
          <w:szCs w:val="28"/>
        </w:rPr>
        <w:t>Повторному совершению некоторых "трудовых" правонарушений будет посвящена отдельная статья.</w:t>
      </w:r>
    </w:p>
    <w:p w14:paraId="0BC742ED" w14:textId="47C652CC" w:rsidR="00495007" w:rsidRPr="00ED114E" w:rsidRDefault="00495007" w:rsidP="0049500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Также отдельной статьей КоАП предлагается закрепить н</w:t>
      </w:r>
      <w:r w:rsidRPr="00495007">
        <w:rPr>
          <w:rFonts w:ascii="Times New Roman" w:hAnsi="Times New Roman" w:cs="Times New Roman"/>
          <w:bCs/>
          <w:sz w:val="28"/>
          <w:szCs w:val="28"/>
        </w:rPr>
        <w:t>арушение работодателем установленного порядка проведения специальной оценки условий труда на рабочих местах или ее непроведение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действующему КоАП это ч. 2 ст. 5.27.1).</w:t>
      </w:r>
    </w:p>
    <w:p w14:paraId="613F864E" w14:textId="77777777" w:rsidR="002B62B9" w:rsidRDefault="002B62B9" w:rsidP="00ED114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DCDA3" w14:textId="3A84220B" w:rsidR="002A61E9" w:rsidRDefault="002A61E9" w:rsidP="00610B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- 31 января 2020 года опубликован </w:t>
      </w:r>
      <w:r w:rsidRPr="002A61E9">
        <w:rPr>
          <w:rFonts w:ascii="Times New Roman" w:hAnsi="Times New Roman" w:cs="Times New Roman"/>
          <w:b/>
          <w:sz w:val="28"/>
          <w:szCs w:val="28"/>
        </w:rPr>
        <w:t>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Pr="00C36E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http://publication.pravo.gov.ru/Document/View/0001202001310007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2DD590" w14:textId="77777777" w:rsidR="002A61E9" w:rsidRPr="002A61E9" w:rsidRDefault="002A61E9" w:rsidP="002A61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1E9">
        <w:rPr>
          <w:rFonts w:ascii="Times New Roman" w:hAnsi="Times New Roman" w:cs="Times New Roman"/>
          <w:bCs/>
          <w:sz w:val="28"/>
          <w:szCs w:val="28"/>
        </w:rPr>
        <w:t>Жалобы (апелляционные жалобы) на акты налоговых органов ненормативного характера, действия (бездействие) их должностных лиц могут быть поданы в письменной форме или в электронном виде.</w:t>
      </w:r>
    </w:p>
    <w:p w14:paraId="61E80377" w14:textId="379EDBAF" w:rsidR="002A61E9" w:rsidRDefault="002A61E9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61E9">
        <w:rPr>
          <w:rFonts w:ascii="Times New Roman" w:hAnsi="Times New Roman" w:cs="Times New Roman"/>
          <w:bCs/>
          <w:sz w:val="28"/>
          <w:szCs w:val="28"/>
        </w:rPr>
        <w:t>Приказ вступает в силу по истечении 3 месяцев со дня опубликования.</w:t>
      </w:r>
    </w:p>
    <w:p w14:paraId="645EA63C" w14:textId="1E1C2796" w:rsidR="00670461" w:rsidRDefault="00670461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76C86" w14:textId="6BBE58C3" w:rsidR="00670461" w:rsidRDefault="00670461" w:rsidP="006704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- 31 января 2020 года истек срок общественного обсуждения и антикоррупционной экспертизы разработанного Министерством труда </w:t>
      </w:r>
      <w:r w:rsidRPr="00670461">
        <w:rPr>
          <w:rFonts w:ascii="Times New Roman" w:hAnsi="Times New Roman" w:cs="Times New Roman"/>
          <w:b/>
          <w:sz w:val="28"/>
          <w:szCs w:val="28"/>
        </w:rPr>
        <w:t xml:space="preserve">проекта федерального закона «О внесении изменений в Федеральный закон ‎«О специальной оценке условий труда» (в части систематизации обязательных </w:t>
      </w:r>
      <w:r w:rsidRPr="00670461">
        <w:rPr>
          <w:rFonts w:ascii="Times New Roman" w:hAnsi="Times New Roman" w:cs="Times New Roman"/>
          <w:b/>
          <w:sz w:val="28"/>
          <w:szCs w:val="28"/>
        </w:rPr>
        <w:lastRenderedPageBreak/>
        <w:t>‎требований в сфере специальной оценки условий труда)»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anchor="npa=98602" w:history="1">
        <w:r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https://regulation.gov.ru/projects#npa=98602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362B69" w14:textId="20E15361" w:rsidR="00670461" w:rsidRPr="00670461" w:rsidRDefault="00670461" w:rsidP="006704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0461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11 Федерального закона от 28 декабря 2013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70461">
        <w:rPr>
          <w:rFonts w:ascii="Times New Roman" w:hAnsi="Times New Roman" w:cs="Times New Roman"/>
          <w:bCs/>
          <w:sz w:val="28"/>
          <w:szCs w:val="28"/>
        </w:rPr>
        <w:t xml:space="preserve"> № 426-ФЗ «О специальной оценке условий труда» (далее – Закон № 426-ФЗ) ‎в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‎Закона № 426-ФЗ,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 (далее – декларация).</w:t>
      </w:r>
    </w:p>
    <w:p w14:paraId="59BF1F0C" w14:textId="7D0C0A31" w:rsidR="00670461" w:rsidRPr="00670461" w:rsidRDefault="00670461" w:rsidP="006704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0461">
        <w:rPr>
          <w:rFonts w:ascii="Times New Roman" w:hAnsi="Times New Roman" w:cs="Times New Roman"/>
          <w:bCs/>
          <w:sz w:val="28"/>
          <w:szCs w:val="28"/>
        </w:rPr>
        <w:t>Согласно части 4 статьи 11 Закона № 426-ФЗ декларация действительна ‎в течение пяти лет. Указанный срок исчисляется со дня внесения сведений ‎о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труда.</w:t>
      </w:r>
    </w:p>
    <w:p w14:paraId="00601E8A" w14:textId="676211A9" w:rsidR="00670461" w:rsidRDefault="00670461" w:rsidP="006704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Законопроектом</w:t>
      </w:r>
      <w:r w:rsidRPr="006704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финансовой нагрузки, ‎а также во избежание необходимости для работодателя проводить специальную оценку условий труда по истечении срока действия декларации в случаях, когда условия труда на декларируемых рабочих местах не изменились, предлагается внести изменения в статью 11 Закона № 426-ФЗ, установив бессрочное действие декларации.</w:t>
      </w:r>
    </w:p>
    <w:p w14:paraId="04839366" w14:textId="46BA4FD3" w:rsidR="00222D3E" w:rsidRDefault="00222D3E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952C17" w14:textId="13950A45" w:rsidR="00222D3E" w:rsidRDefault="00222D3E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- 2 февраля 2020 года истек срок общественного обсуждения </w:t>
      </w:r>
      <w:r w:rsidRPr="00222D3E">
        <w:rPr>
          <w:rFonts w:ascii="Times New Roman" w:hAnsi="Times New Roman" w:cs="Times New Roman"/>
          <w:b/>
          <w:sz w:val="28"/>
          <w:szCs w:val="28"/>
        </w:rPr>
        <w:t>проекта приказа МВД России «О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" w:anchor="npa=98758" w:history="1">
        <w:r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https://regulation.gov.ru/projects#npa=98758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479D6C" w14:textId="17A79F7F" w:rsidR="00222D3E" w:rsidRDefault="00222D3E" w:rsidP="00222D3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Проектом ведомственного акта предлагается урегулировать порядок </w:t>
      </w:r>
      <w:r w:rsidRPr="00222D3E">
        <w:rPr>
          <w:rFonts w:ascii="Times New Roman" w:hAnsi="Times New Roman" w:cs="Times New Roman"/>
          <w:bCs/>
          <w:sz w:val="28"/>
          <w:szCs w:val="28"/>
        </w:rPr>
        <w:t xml:space="preserve">уведомления территориальных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МВД России </w:t>
      </w:r>
      <w:r w:rsidRPr="00222D3E">
        <w:rPr>
          <w:rFonts w:ascii="Times New Roman" w:hAnsi="Times New Roman" w:cs="Times New Roman"/>
          <w:bCs/>
          <w:sz w:val="28"/>
          <w:szCs w:val="28"/>
        </w:rPr>
        <w:t>‎о посещении мест принудительного содержания членами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2D3E">
        <w:rPr>
          <w:rFonts w:ascii="Times New Roman" w:hAnsi="Times New Roman" w:cs="Times New Roman"/>
          <w:bCs/>
          <w:sz w:val="28"/>
          <w:szCs w:val="28"/>
        </w:rPr>
        <w:t>обеспечения деятельности членов комиссии при посещении мест принудительного содержания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2D3E">
        <w:rPr>
          <w:rFonts w:ascii="Times New Roman" w:hAnsi="Times New Roman" w:cs="Times New Roman"/>
          <w:bCs/>
          <w:sz w:val="28"/>
          <w:szCs w:val="28"/>
        </w:rPr>
        <w:t>осуществления кино-, фото- и видеосъемки лиц, находящихся в месте принудительного содержания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9E80A3" w14:textId="1FB9BB38" w:rsidR="00BF67CE" w:rsidRDefault="00BF67CE" w:rsidP="00222D3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7910C4" w14:textId="5909949A" w:rsidR="00BF67CE" w:rsidRDefault="00BF67CE" w:rsidP="00BF67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- 12 февраля 2020 года </w:t>
      </w:r>
      <w:r w:rsidRPr="00BF67CE">
        <w:rPr>
          <w:rFonts w:ascii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F67CE">
        <w:rPr>
          <w:rFonts w:ascii="Times New Roman" w:hAnsi="Times New Roman" w:cs="Times New Roman"/>
          <w:bCs/>
          <w:sz w:val="28"/>
          <w:szCs w:val="28"/>
        </w:rPr>
        <w:t xml:space="preserve"> Гос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F67CE">
        <w:rPr>
          <w:rFonts w:ascii="Times New Roman" w:hAnsi="Times New Roman" w:cs="Times New Roman"/>
          <w:bCs/>
          <w:sz w:val="28"/>
          <w:szCs w:val="28"/>
        </w:rPr>
        <w:t>умы по развитию гражданского общества, вопросам общественных и религиозных объединений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 к принятию во втором чтении </w:t>
      </w:r>
      <w:r w:rsidRPr="0044679C">
        <w:rPr>
          <w:rFonts w:ascii="Times New Roman" w:hAnsi="Times New Roman" w:cs="Times New Roman"/>
          <w:b/>
          <w:sz w:val="28"/>
          <w:szCs w:val="28"/>
        </w:rPr>
        <w:t>проект федерального закона №819193-7 «О внесении изменений в Федеральный закон «</w:t>
      </w:r>
      <w:r w:rsidRPr="00BF67CE">
        <w:rPr>
          <w:rFonts w:ascii="Times New Roman" w:hAnsi="Times New Roman" w:cs="Times New Roman"/>
          <w:b/>
          <w:sz w:val="28"/>
          <w:szCs w:val="28"/>
        </w:rPr>
        <w:t>О внесении изменений в статьи 2 и 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F67CE">
        <w:rPr>
          <w:rFonts w:ascii="Times New Roman" w:hAnsi="Times New Roman" w:cs="Times New Roman"/>
          <w:b/>
          <w:sz w:val="28"/>
          <w:szCs w:val="28"/>
        </w:rPr>
        <w:t>4 Федерального закона «О некоммерческих организациях»</w:t>
      </w:r>
      <w:r w:rsidRPr="004467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Pr="00C4010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https://sozd.duma.gov.ru/bill/819193-7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4F290" w14:textId="77777777" w:rsidR="00BF67CE" w:rsidRDefault="00BF67CE" w:rsidP="00BF67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Законопроектом предлагается закрепить новое основание для включения социально ориентированных некоммерческих организаций в реестр некоммерческих организаций – исполнителей общественно полезных услуг – «</w:t>
      </w:r>
      <w:r w:rsidRPr="009F06E1">
        <w:rPr>
          <w:rFonts w:ascii="Times New Roman" w:hAnsi="Times New Roman" w:cs="Times New Roman"/>
          <w:bCs/>
          <w:sz w:val="28"/>
          <w:szCs w:val="28"/>
        </w:rPr>
        <w:t>надлежащая реализация проектов, предусматривающих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одному или нескольким приоритетным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направлениям в сфере оказания общественно полезных услуг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использованием грантов Президента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предоставляемых на развитие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5A6378" w14:textId="77777777" w:rsidR="00BF67CE" w:rsidRDefault="00BF67CE" w:rsidP="00BF67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результатов реализации таких проектов будет осуществляться </w:t>
      </w:r>
      <w:r w:rsidRPr="009F06E1">
        <w:rPr>
          <w:rFonts w:ascii="Times New Roman" w:hAnsi="Times New Roman" w:cs="Times New Roman"/>
          <w:bCs/>
          <w:sz w:val="28"/>
          <w:szCs w:val="28"/>
        </w:rPr>
        <w:t>организацией, уполномоченной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на предоставление грантов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E1">
        <w:rPr>
          <w:rFonts w:ascii="Times New Roman" w:hAnsi="Times New Roman" w:cs="Times New Roman"/>
          <w:bCs/>
          <w:sz w:val="28"/>
          <w:szCs w:val="28"/>
        </w:rPr>
        <w:t>на развитие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>. В настоящее время такой организацией является Фонд президентских грантов.</w:t>
      </w:r>
    </w:p>
    <w:p w14:paraId="22A6AE50" w14:textId="77777777" w:rsidR="00BF67CE" w:rsidRPr="0026797F" w:rsidRDefault="00BF67CE" w:rsidP="00BF67C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дополнительных заключений об оценке качества общественно полезных услуг таким организациям не требуется.</w:t>
      </w:r>
    </w:p>
    <w:p w14:paraId="212B03F6" w14:textId="0A43B6E8" w:rsidR="00912738" w:rsidRDefault="00912738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CA125" w14:textId="025F8242" w:rsidR="00912738" w:rsidRDefault="00912738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- 13 февраля 2020 года ч</w:t>
      </w:r>
      <w:r w:rsidRPr="00912738">
        <w:rPr>
          <w:rFonts w:ascii="Times New Roman" w:hAnsi="Times New Roman" w:cs="Times New Roman"/>
          <w:bCs/>
          <w:sz w:val="28"/>
          <w:szCs w:val="28"/>
        </w:rPr>
        <w:t>лен</w:t>
      </w:r>
      <w:r w:rsidR="00B40BB8">
        <w:rPr>
          <w:rFonts w:ascii="Times New Roman" w:hAnsi="Times New Roman" w:cs="Times New Roman"/>
          <w:bCs/>
          <w:sz w:val="28"/>
          <w:szCs w:val="28"/>
        </w:rPr>
        <w:t>ами</w:t>
      </w:r>
      <w:r w:rsidRPr="00912738">
        <w:rPr>
          <w:rFonts w:ascii="Times New Roman" w:hAnsi="Times New Roman" w:cs="Times New Roman"/>
          <w:bCs/>
          <w:sz w:val="28"/>
          <w:szCs w:val="28"/>
        </w:rPr>
        <w:t xml:space="preserve"> СФ В.В.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738">
        <w:rPr>
          <w:rFonts w:ascii="Times New Roman" w:hAnsi="Times New Roman" w:cs="Times New Roman"/>
          <w:bCs/>
          <w:sz w:val="28"/>
          <w:szCs w:val="28"/>
        </w:rPr>
        <w:t>Рязански</w:t>
      </w:r>
      <w:r w:rsidR="00B40BB8">
        <w:rPr>
          <w:rFonts w:ascii="Times New Roman" w:hAnsi="Times New Roman" w:cs="Times New Roman"/>
          <w:bCs/>
          <w:sz w:val="28"/>
          <w:szCs w:val="28"/>
        </w:rPr>
        <w:t>м</w:t>
      </w:r>
      <w:r w:rsidRPr="00912738">
        <w:rPr>
          <w:rFonts w:ascii="Times New Roman" w:hAnsi="Times New Roman" w:cs="Times New Roman"/>
          <w:bCs/>
          <w:sz w:val="28"/>
          <w:szCs w:val="28"/>
        </w:rPr>
        <w:t>, И.В.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738">
        <w:rPr>
          <w:rFonts w:ascii="Times New Roman" w:hAnsi="Times New Roman" w:cs="Times New Roman"/>
          <w:bCs/>
          <w:sz w:val="28"/>
          <w:szCs w:val="28"/>
        </w:rPr>
        <w:t>Фомин</w:t>
      </w:r>
      <w:r w:rsidR="00B40BB8">
        <w:rPr>
          <w:rFonts w:ascii="Times New Roman" w:hAnsi="Times New Roman" w:cs="Times New Roman"/>
          <w:bCs/>
          <w:sz w:val="28"/>
          <w:szCs w:val="28"/>
        </w:rPr>
        <w:t>ым</w:t>
      </w:r>
      <w:r w:rsidRPr="00912738">
        <w:rPr>
          <w:rFonts w:ascii="Times New Roman" w:hAnsi="Times New Roman" w:cs="Times New Roman"/>
          <w:bCs/>
          <w:sz w:val="28"/>
          <w:szCs w:val="28"/>
        </w:rPr>
        <w:t>, А.Г.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738">
        <w:rPr>
          <w:rFonts w:ascii="Times New Roman" w:hAnsi="Times New Roman" w:cs="Times New Roman"/>
          <w:bCs/>
          <w:sz w:val="28"/>
          <w:szCs w:val="28"/>
        </w:rPr>
        <w:t>Варфоломеев</w:t>
      </w:r>
      <w:r w:rsidR="00B40BB8">
        <w:rPr>
          <w:rFonts w:ascii="Times New Roman" w:hAnsi="Times New Roman" w:cs="Times New Roman"/>
          <w:bCs/>
          <w:sz w:val="28"/>
          <w:szCs w:val="28"/>
        </w:rPr>
        <w:t>ым</w:t>
      </w:r>
      <w:r w:rsidRPr="00912738">
        <w:rPr>
          <w:rFonts w:ascii="Times New Roman" w:hAnsi="Times New Roman" w:cs="Times New Roman"/>
          <w:bCs/>
          <w:sz w:val="28"/>
          <w:szCs w:val="28"/>
        </w:rPr>
        <w:t>, Т.А.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2738">
        <w:rPr>
          <w:rFonts w:ascii="Times New Roman" w:hAnsi="Times New Roman" w:cs="Times New Roman"/>
          <w:bCs/>
          <w:sz w:val="28"/>
          <w:szCs w:val="28"/>
        </w:rPr>
        <w:t>Кусайко</w:t>
      </w:r>
      <w:proofErr w:type="spellEnd"/>
      <w:r w:rsidRPr="00912738">
        <w:rPr>
          <w:rFonts w:ascii="Times New Roman" w:hAnsi="Times New Roman" w:cs="Times New Roman"/>
          <w:bCs/>
          <w:sz w:val="28"/>
          <w:szCs w:val="28"/>
        </w:rPr>
        <w:t>, М.И.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738">
        <w:rPr>
          <w:rFonts w:ascii="Times New Roman" w:hAnsi="Times New Roman" w:cs="Times New Roman"/>
          <w:bCs/>
          <w:sz w:val="28"/>
          <w:szCs w:val="28"/>
        </w:rPr>
        <w:t>Ахмадов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ым на рассмотрение Госдумы внесен </w:t>
      </w:r>
      <w:r w:rsidR="00B40BB8" w:rsidRPr="00B40BB8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</w:t>
      </w:r>
      <w:r w:rsidR="00E2611C">
        <w:rPr>
          <w:rFonts w:ascii="Times New Roman" w:hAnsi="Times New Roman" w:cs="Times New Roman"/>
          <w:b/>
          <w:sz w:val="28"/>
          <w:szCs w:val="28"/>
        </w:rPr>
        <w:t xml:space="preserve">№900526-7 </w:t>
      </w:r>
      <w:r w:rsidR="00B40BB8" w:rsidRPr="00B40BB8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31.1 Федерального закона «О некоммерческих организациях» и статью 3 Федерального закона «О приватизации государственного и муниципального имущества» в части оказания имущественной поддержки социально ориентированным некоммерческим организациям»</w:t>
      </w:r>
      <w:r w:rsidR="00B40BB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6" w:history="1">
        <w:r w:rsidR="00B40BB8"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https://sozd.duma.gov.ru/bill/900526-7</w:t>
        </w:r>
      </w:hyperlink>
      <w:r w:rsidR="00B40B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0602D6" w14:textId="181856D7" w:rsidR="00B40BB8" w:rsidRDefault="00B40BB8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02587">
        <w:rPr>
          <w:rFonts w:ascii="Times New Roman" w:hAnsi="Times New Roman" w:cs="Times New Roman"/>
          <w:bCs/>
          <w:sz w:val="28"/>
          <w:szCs w:val="28"/>
        </w:rPr>
        <w:t>Данный законопроект является частичным воспроизведением проекта федерального закона «</w:t>
      </w:r>
      <w:r w:rsidR="00F02587" w:rsidRPr="00F02587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законодательные акты Российской Федерации в части совершенствования регулирования деятельности социально ориентированных некоммерческих организаций</w:t>
      </w:r>
      <w:r w:rsidR="00F02587">
        <w:rPr>
          <w:rFonts w:ascii="Times New Roman" w:hAnsi="Times New Roman" w:cs="Times New Roman"/>
          <w:bCs/>
          <w:sz w:val="28"/>
          <w:szCs w:val="28"/>
        </w:rPr>
        <w:t xml:space="preserve">», разрабатываемого Минэкономразвития - </w:t>
      </w:r>
      <w:hyperlink r:id="rId17" w:anchor="npa=96996" w:history="1">
        <w:r w:rsidR="00F02587"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https://regulation.gov.ru/projects#npa=96996</w:t>
        </w:r>
      </w:hyperlink>
      <w:r w:rsidR="00F02587">
        <w:rPr>
          <w:rFonts w:ascii="Times New Roman" w:hAnsi="Times New Roman" w:cs="Times New Roman"/>
          <w:bCs/>
          <w:sz w:val="28"/>
          <w:szCs w:val="28"/>
        </w:rPr>
        <w:t xml:space="preserve"> (по состоянию на 28 февраля 2020 года находится в стадии «Подготовка заключения об оценке регулирующего воздействия», сведений о прекращении разработки нет).</w:t>
      </w:r>
    </w:p>
    <w:p w14:paraId="2E7298FF" w14:textId="1AAF3B66" w:rsidR="00F02587" w:rsidRPr="00F02587" w:rsidRDefault="00F02587" w:rsidP="00F025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Законопроектом п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редлагается закрепить возможность возмездного отчуждения государственного и муниципального имущества в собственность СОНКО в случае, если такое имущество находится во владении или пользовании данной СОНКО непрерывно в течение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и более лет. При возмездном отчуждении </w:t>
      </w:r>
      <w:r w:rsidRPr="00F02587">
        <w:rPr>
          <w:rFonts w:ascii="Times New Roman" w:hAnsi="Times New Roman" w:cs="Times New Roman"/>
          <w:bCs/>
          <w:sz w:val="28"/>
          <w:szCs w:val="28"/>
        </w:rPr>
        <w:lastRenderedPageBreak/>
        <w:t>такого имущества СОНКО имеет приоритетное право на его приобретение по рыночной стоимости без проведения конкурса или аукциона.</w:t>
      </w:r>
    </w:p>
    <w:p w14:paraId="7D644480" w14:textId="59137DA5" w:rsidR="00F02587" w:rsidRPr="00F02587" w:rsidRDefault="00F02587" w:rsidP="00F025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87">
        <w:rPr>
          <w:rFonts w:ascii="Times New Roman" w:hAnsi="Times New Roman" w:cs="Times New Roman"/>
          <w:bCs/>
          <w:sz w:val="28"/>
          <w:szCs w:val="28"/>
        </w:rPr>
        <w:t xml:space="preserve">СОНКО предлагается предоставить право на заключение договоров аренды и иных договоров, предусматривающих переход прав владения или пользования в отношении </w:t>
      </w:r>
      <w:r w:rsidR="00B00005">
        <w:rPr>
          <w:rFonts w:ascii="Times New Roman" w:hAnsi="Times New Roman" w:cs="Times New Roman"/>
          <w:bCs/>
          <w:sz w:val="28"/>
          <w:szCs w:val="28"/>
        </w:rPr>
        <w:t xml:space="preserve">помещений, находящихся в </w:t>
      </w:r>
      <w:r w:rsidRPr="00F02587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B00005">
        <w:rPr>
          <w:rFonts w:ascii="Times New Roman" w:hAnsi="Times New Roman" w:cs="Times New Roman"/>
          <w:bCs/>
          <w:sz w:val="28"/>
          <w:szCs w:val="28"/>
        </w:rPr>
        <w:t>й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00005">
        <w:rPr>
          <w:rFonts w:ascii="Times New Roman" w:hAnsi="Times New Roman" w:cs="Times New Roman"/>
          <w:bCs/>
          <w:sz w:val="28"/>
          <w:szCs w:val="28"/>
        </w:rPr>
        <w:t>ли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00005">
        <w:rPr>
          <w:rFonts w:ascii="Times New Roman" w:hAnsi="Times New Roman" w:cs="Times New Roman"/>
          <w:bCs/>
          <w:sz w:val="28"/>
          <w:szCs w:val="28"/>
        </w:rPr>
        <w:t>й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005">
        <w:rPr>
          <w:rFonts w:ascii="Times New Roman" w:hAnsi="Times New Roman" w:cs="Times New Roman"/>
          <w:bCs/>
          <w:sz w:val="28"/>
          <w:szCs w:val="28"/>
        </w:rPr>
        <w:t>собственности,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без проведения конкурсов или аукционов.</w:t>
      </w:r>
    </w:p>
    <w:p w14:paraId="78C82F0C" w14:textId="5BC8168E" w:rsidR="00F02587" w:rsidRDefault="00F02587" w:rsidP="00F025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87">
        <w:rPr>
          <w:rFonts w:ascii="Times New Roman" w:hAnsi="Times New Roman" w:cs="Times New Roman"/>
          <w:bCs/>
          <w:sz w:val="28"/>
          <w:szCs w:val="28"/>
        </w:rPr>
        <w:t>Договор, предусматривающий отчуждение недвижимого имущества, должен содержать в качестве существенного условия обременение приобретаемого объекта недвижимого имущества обязанностью использовать его в соответствии с целями, указанными в ст. 31.1 ФЗ об НКО в течение 5 лет с момента его при</w:t>
      </w:r>
      <w:r w:rsidR="00B00005">
        <w:rPr>
          <w:rFonts w:ascii="Times New Roman" w:hAnsi="Times New Roman" w:cs="Times New Roman"/>
          <w:bCs/>
          <w:sz w:val="28"/>
          <w:szCs w:val="28"/>
        </w:rPr>
        <w:t>ватизации</w:t>
      </w:r>
      <w:r w:rsidRPr="00F025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1629D8" w14:textId="1AB9AA06" w:rsidR="00B00005" w:rsidRDefault="00B00005" w:rsidP="00F0258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Закрепляется право уполномоченного органа на обращение в суд с требованием прекращения права собственности в случае нецелевого использования ранее переданного им недвижимого имущества.</w:t>
      </w:r>
    </w:p>
    <w:p w14:paraId="5FBC6AB7" w14:textId="21B58D20" w:rsidR="00B00005" w:rsidRDefault="00B00005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005">
        <w:rPr>
          <w:rFonts w:ascii="Times New Roman" w:hAnsi="Times New Roman" w:cs="Times New Roman"/>
          <w:bCs/>
          <w:sz w:val="28"/>
          <w:szCs w:val="28"/>
        </w:rPr>
        <w:t>Запрещаются переуступка прав пользования переданным социально ориентированным некоммерческим организациям государственного или муниципального имущества, передача прав пользования им в залог и внесение прав пользования таким имуществом ‎в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CF3B8A0" w14:textId="72D8BA44" w:rsidR="00B00005" w:rsidRDefault="00B00005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6EB56A" w14:textId="7A1B821D" w:rsidR="0080259C" w:rsidRDefault="0080259C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259C">
        <w:rPr>
          <w:rFonts w:ascii="Times New Roman" w:hAnsi="Times New Roman" w:cs="Times New Roman"/>
          <w:b/>
          <w:sz w:val="28"/>
          <w:szCs w:val="28"/>
        </w:rPr>
        <w:t>Распоряжение Президента РФ от 14 февраля 2020 года №32-рп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8" w:history="1">
        <w:r w:rsidRPr="004C5F4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http://static.kremlin.ru/media/events/files/ru/L0DavfnStAtCXahmGJpxcsIptrrsiu6a.pdf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34948A9" w14:textId="626B6DB8" w:rsidR="0080259C" w:rsidRDefault="0080259C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Данным Распоряжением утверждены обязанности о</w:t>
      </w:r>
      <w:r w:rsidRPr="0080259C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ины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A0107C">
        <w:rPr>
          <w:rFonts w:ascii="Times New Roman" w:hAnsi="Times New Roman" w:cs="Times New Roman"/>
          <w:bCs/>
          <w:sz w:val="28"/>
          <w:szCs w:val="28"/>
        </w:rPr>
        <w:t>ов</w:t>
      </w:r>
      <w:r w:rsidRPr="0080259C">
        <w:rPr>
          <w:rFonts w:ascii="Times New Roman" w:hAnsi="Times New Roman" w:cs="Times New Roman"/>
          <w:bCs/>
          <w:sz w:val="28"/>
          <w:szCs w:val="28"/>
        </w:rPr>
        <w:t xml:space="preserve"> и организаци</w:t>
      </w:r>
      <w:r w:rsidR="00A0107C">
        <w:rPr>
          <w:rFonts w:ascii="Times New Roman" w:hAnsi="Times New Roman" w:cs="Times New Roman"/>
          <w:bCs/>
          <w:sz w:val="28"/>
          <w:szCs w:val="28"/>
        </w:rPr>
        <w:t xml:space="preserve">й, Центральной избирательной комиссии, по обеспечению </w:t>
      </w:r>
      <w:r w:rsidR="00A0107C" w:rsidRPr="00A0107C">
        <w:rPr>
          <w:rFonts w:ascii="Times New Roman" w:hAnsi="Times New Roman" w:cs="Times New Roman"/>
          <w:bCs/>
          <w:sz w:val="28"/>
          <w:szCs w:val="28"/>
        </w:rPr>
        <w:t>участия граждан в решении вопросов о внесении изменений в Конституцию</w:t>
      </w:r>
      <w:r w:rsidR="00A0107C">
        <w:rPr>
          <w:rFonts w:ascii="Times New Roman" w:hAnsi="Times New Roman" w:cs="Times New Roman"/>
          <w:bCs/>
          <w:sz w:val="28"/>
          <w:szCs w:val="28"/>
        </w:rPr>
        <w:t xml:space="preserve"> РФ, определен порядок финансирования из средств федерального бюджета необходимых мероприятий.</w:t>
      </w:r>
    </w:p>
    <w:p w14:paraId="3E804829" w14:textId="77777777" w:rsidR="00A0107C" w:rsidRDefault="00A0107C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E3087" w14:textId="321A99A7" w:rsidR="00B00005" w:rsidRDefault="00B00005" w:rsidP="00B000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- 14 февраля 2020 года </w:t>
      </w:r>
      <w:r w:rsidR="002E3CE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областной Думой на рассмотрение Госдумы внесен </w:t>
      </w:r>
      <w:r w:rsidR="002E3CE8" w:rsidRPr="002E3CE8">
        <w:rPr>
          <w:rFonts w:ascii="Times New Roman" w:hAnsi="Times New Roman" w:cs="Times New Roman"/>
          <w:b/>
          <w:sz w:val="28"/>
          <w:szCs w:val="28"/>
        </w:rPr>
        <w:t>проект федерального закона</w:t>
      </w:r>
      <w:r w:rsidR="00613AF3">
        <w:rPr>
          <w:rFonts w:ascii="Times New Roman" w:hAnsi="Times New Roman" w:cs="Times New Roman"/>
          <w:b/>
          <w:sz w:val="28"/>
          <w:szCs w:val="28"/>
        </w:rPr>
        <w:t xml:space="preserve"> №900804-7</w:t>
      </w:r>
      <w:r w:rsidR="002E3CE8" w:rsidRPr="002E3CE8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статью 14 Федерального закона «Об общественных объединениях»</w:t>
      </w:r>
      <w:r w:rsidR="002E3CE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9" w:history="1">
        <w:r w:rsidR="002E3CE8"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https://sozd.duma.gov.ru/bill/900804-7</w:t>
        </w:r>
      </w:hyperlink>
      <w:r w:rsidR="002E3C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8A7DE" w14:textId="1CACE967" w:rsidR="002E3CE8" w:rsidRDefault="002E3CE8" w:rsidP="002E3C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14 ФЗ «Об общественных объединениях», регулирующую их территориальную сферу деятельности (разделение на общероссийские, межрегиональные, региональные и местные ОО) предлагается дополнить новой частью, предусматривающей, что </w:t>
      </w:r>
      <w:r w:rsidRPr="002E3CE8">
        <w:rPr>
          <w:rFonts w:ascii="Times New Roman" w:hAnsi="Times New Roman" w:cs="Times New Roman"/>
          <w:bCs/>
          <w:sz w:val="28"/>
          <w:szCs w:val="28"/>
        </w:rPr>
        <w:t>«</w:t>
      </w:r>
      <w:r w:rsidRPr="002E3CE8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Организации, отделения, являющиеся структурными подразделениями общероссийских общественных объединений и межрегиональных общественных объединений в соответствии с их уставами, могут иметь в своем составе группы.</w:t>
      </w:r>
      <w:r w:rsidRPr="002E3CE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82DD66" w14:textId="55D4862E" w:rsidR="000D2A2C" w:rsidRPr="000D2A2C" w:rsidRDefault="000D2A2C" w:rsidP="002E3CE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к законопроекту указано, что его целью является устранение правовой коллизии между ст. 14, </w:t>
      </w:r>
      <w:r w:rsidR="00534E7B">
        <w:rPr>
          <w:rFonts w:ascii="Times New Roman" w:hAnsi="Times New Roman" w:cs="Times New Roman"/>
          <w:bCs/>
          <w:sz w:val="28"/>
          <w:szCs w:val="28"/>
        </w:rPr>
        <w:t xml:space="preserve">устанавливающей, что общероссийские и межрегиональные ОО осуществляют свою деятельность через </w:t>
      </w:r>
      <w:r w:rsidR="00534E7B" w:rsidRPr="00534E7B">
        <w:rPr>
          <w:rFonts w:ascii="Times New Roman" w:hAnsi="Times New Roman" w:cs="Times New Roman"/>
          <w:bCs/>
          <w:sz w:val="28"/>
          <w:szCs w:val="28"/>
        </w:rPr>
        <w:t>структурные подразделения - организации, отделения или филиалы и представительства</w:t>
      </w:r>
      <w:r w:rsidR="00534E7B">
        <w:rPr>
          <w:rFonts w:ascii="Times New Roman" w:hAnsi="Times New Roman" w:cs="Times New Roman"/>
          <w:bCs/>
          <w:sz w:val="28"/>
          <w:szCs w:val="28"/>
        </w:rPr>
        <w:t xml:space="preserve">, и ст. 15, закрепляющей, что ОО </w:t>
      </w:r>
      <w:r w:rsidR="00534E7B" w:rsidRPr="00534E7B">
        <w:rPr>
          <w:rFonts w:ascii="Times New Roman" w:hAnsi="Times New Roman" w:cs="Times New Roman"/>
          <w:bCs/>
          <w:sz w:val="28"/>
          <w:szCs w:val="28"/>
        </w:rPr>
        <w:t>свободны в определении своей внутренней структуры, целей, форм и методов своей деятельности.</w:t>
      </w:r>
      <w:r w:rsidR="00534E7B">
        <w:rPr>
          <w:rFonts w:ascii="Times New Roman" w:hAnsi="Times New Roman" w:cs="Times New Roman"/>
          <w:bCs/>
          <w:sz w:val="28"/>
          <w:szCs w:val="28"/>
        </w:rPr>
        <w:t xml:space="preserve"> Инициаторы законопроекта ссылаются на существующую практику конкретных </w:t>
      </w:r>
      <w:r w:rsidR="00534E7B" w:rsidRPr="00534E7B">
        <w:rPr>
          <w:rFonts w:ascii="Times New Roman" w:hAnsi="Times New Roman" w:cs="Times New Roman"/>
          <w:bCs/>
          <w:sz w:val="28"/>
          <w:szCs w:val="28"/>
        </w:rPr>
        <w:t xml:space="preserve">общероссийских общественных объединений, в уставах и структуре (организации и отделения) которых имеются группы </w:t>
      </w:r>
      <w:r w:rsidR="00534E7B">
        <w:rPr>
          <w:rFonts w:ascii="Times New Roman" w:hAnsi="Times New Roman" w:cs="Times New Roman"/>
          <w:bCs/>
          <w:sz w:val="28"/>
          <w:szCs w:val="28"/>
        </w:rPr>
        <w:t xml:space="preserve">членов организаций </w:t>
      </w:r>
      <w:r w:rsidR="00534E7B" w:rsidRPr="00534E7B">
        <w:rPr>
          <w:rFonts w:ascii="Times New Roman" w:hAnsi="Times New Roman" w:cs="Times New Roman"/>
          <w:bCs/>
          <w:sz w:val="28"/>
          <w:szCs w:val="28"/>
        </w:rPr>
        <w:t>как первичное звено.</w:t>
      </w:r>
    </w:p>
    <w:p w14:paraId="585F0C39" w14:textId="60B2227D" w:rsidR="00B22497" w:rsidRDefault="00B22497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E200C9" w14:textId="344F64C1" w:rsidR="00DF1FFD" w:rsidRDefault="00DF1FFD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14 февраля 2020 года Федеральным агентством по делам национальностей</w:t>
      </w:r>
      <w:r w:rsidR="00A01B6B">
        <w:rPr>
          <w:rFonts w:ascii="Times New Roman" w:hAnsi="Times New Roman" w:cs="Times New Roman"/>
          <w:bCs/>
          <w:sz w:val="28"/>
          <w:szCs w:val="28"/>
        </w:rPr>
        <w:t xml:space="preserve"> (ФАДН)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объявлено о разработке </w:t>
      </w:r>
      <w:r w:rsidRPr="00DF1FFD">
        <w:rPr>
          <w:rFonts w:ascii="Times New Roman" w:hAnsi="Times New Roman" w:cs="Times New Roman"/>
          <w:b/>
          <w:sz w:val="28"/>
          <w:szCs w:val="28"/>
        </w:rPr>
        <w:t>проекта указа Президента РФ «Об Общероссийской общественно-государственной организации «Ассамблея народов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0" w:anchor="npa=99555" w:history="1">
        <w:r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https://regulation.gov.ru/projects#npa=99555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Ранее (22 мая 2019 года) ФАДН уже анонсировала разработку одноименного проекта постановления Правительства РФ - </w:t>
      </w:r>
      <w:hyperlink r:id="rId21" w:anchor="npa=91528" w:history="1">
        <w:r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https://regulation.gov.ru/projects#npa=91528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5193CF" w14:textId="104B5A0B" w:rsidR="00A01B6B" w:rsidRDefault="00A01B6B" w:rsidP="002A6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Проектом указа предлагается создать указанную организацию (учредителем от РФ выступает ФАДН) и предусмотреть в ее уставе следующие основные направления деятельности:</w:t>
      </w:r>
    </w:p>
    <w:p w14:paraId="7A48C32D" w14:textId="77777777" w:rsidR="00A01B6B" w:rsidRPr="00A01B6B" w:rsidRDefault="00A01B6B" w:rsidP="00A01B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01B6B">
        <w:rPr>
          <w:rFonts w:ascii="Times New Roman" w:hAnsi="Times New Roman" w:cs="Times New Roman"/>
          <w:bCs/>
          <w:sz w:val="28"/>
          <w:szCs w:val="28"/>
        </w:rPr>
        <w:t>а) оказание содействия в реализации государственной национальной политики в соответствии с документами стратегического планирования;</w:t>
      </w:r>
    </w:p>
    <w:p w14:paraId="176EF5D6" w14:textId="77777777" w:rsidR="00A01B6B" w:rsidRP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6B">
        <w:rPr>
          <w:rFonts w:ascii="Times New Roman" w:hAnsi="Times New Roman" w:cs="Times New Roman"/>
          <w:bCs/>
          <w:sz w:val="28"/>
          <w:szCs w:val="28"/>
        </w:rPr>
        <w:t>б) содействие в сохранении этнокультурного и языкового многообразия Российской Федерации;</w:t>
      </w:r>
    </w:p>
    <w:p w14:paraId="3F089C50" w14:textId="77777777" w:rsidR="00A01B6B" w:rsidRP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6B">
        <w:rPr>
          <w:rFonts w:ascii="Times New Roman" w:hAnsi="Times New Roman" w:cs="Times New Roman"/>
          <w:bCs/>
          <w:sz w:val="28"/>
          <w:szCs w:val="28"/>
        </w:rPr>
        <w:t>в) содействие в разработке и реализации программ и проектов в сфере межнациональных отношений;</w:t>
      </w:r>
    </w:p>
    <w:p w14:paraId="5FF608F1" w14:textId="77777777" w:rsidR="00A01B6B" w:rsidRP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6B">
        <w:rPr>
          <w:rFonts w:ascii="Times New Roman" w:hAnsi="Times New Roman" w:cs="Times New Roman"/>
          <w:bCs/>
          <w:sz w:val="28"/>
          <w:szCs w:val="28"/>
        </w:rPr>
        <w:t>г) содействие в профилактике и предупреждении социальной напряженности на национальной и религиозной почве;</w:t>
      </w:r>
    </w:p>
    <w:p w14:paraId="373BD320" w14:textId="77777777" w:rsidR="00A01B6B" w:rsidRP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6B">
        <w:rPr>
          <w:rFonts w:ascii="Times New Roman" w:hAnsi="Times New Roman" w:cs="Times New Roman"/>
          <w:bCs/>
          <w:sz w:val="28"/>
          <w:szCs w:val="28"/>
        </w:rPr>
        <w:t>д) оказание информационной, консультативной и методической помощи некоммерческим организациям, гражданам Российской Федерации, а также иностранным гражданам в сфере реализации государственной национальной политики;</w:t>
      </w:r>
    </w:p>
    <w:p w14:paraId="35CA2240" w14:textId="6365AB77" w:rsid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6B">
        <w:rPr>
          <w:rFonts w:ascii="Times New Roman" w:hAnsi="Times New Roman" w:cs="Times New Roman"/>
          <w:bCs/>
          <w:sz w:val="28"/>
          <w:szCs w:val="28"/>
        </w:rPr>
        <w:t>е) содействие в оказании поддержки соотечественникам, проживающим за рубежом, развитию их связей с Российской Федерацией.</w:t>
      </w:r>
    </w:p>
    <w:p w14:paraId="4E6FE42C" w14:textId="3615C98F" w:rsidR="00A01B6B" w:rsidRDefault="00A01B6B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 Ассамблеи народов России предлагается осуществлять за счет субсидий из федерального бюджета.</w:t>
      </w:r>
    </w:p>
    <w:p w14:paraId="7CE25327" w14:textId="119D0811" w:rsidR="00563274" w:rsidRDefault="00563274" w:rsidP="00A01B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6E0CA6" w14:textId="5D084F55" w:rsidR="00563274" w:rsidRDefault="00563274" w:rsidP="005632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- 14 февраля 2020 года ЦБ РФ объявил о разработке </w:t>
      </w:r>
      <w:r w:rsidRPr="0056327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3274">
        <w:rPr>
          <w:rFonts w:ascii="Times New Roman" w:hAnsi="Times New Roman" w:cs="Times New Roman"/>
          <w:b/>
          <w:sz w:val="28"/>
          <w:szCs w:val="28"/>
        </w:rPr>
        <w:t xml:space="preserve"> указания Банка России «О внесении изменений в Положение Банка России от 2 марта 2012 года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2" w:history="1">
        <w:r w:rsidRPr="00CC398D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http://cbr.ru/Queries/XsltBlock/File/50891/3075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(вступление в силу данного акта планируется с 1 апреля 2021 года).</w:t>
      </w:r>
    </w:p>
    <w:p w14:paraId="4C6EE354" w14:textId="03BC30DB" w:rsidR="00563274" w:rsidRDefault="00E25FDD" w:rsidP="005632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Предлагается обновить перечень признаков, указывающих на необычный характер операции (сделки)</w:t>
      </w:r>
      <w:r w:rsidR="00465A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47ED12" w14:textId="036292B8" w:rsidR="00465AFB" w:rsidRDefault="00465AFB" w:rsidP="00465AF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действующей редакции </w:t>
      </w:r>
      <w:r w:rsidRPr="00465AFB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65AFB">
        <w:rPr>
          <w:rFonts w:ascii="Times New Roman" w:hAnsi="Times New Roman" w:cs="Times New Roman"/>
          <w:bCs/>
          <w:sz w:val="28"/>
          <w:szCs w:val="28"/>
        </w:rPr>
        <w:t xml:space="preserve"> Банка России от 2 марта 2012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465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65AFB">
        <w:rPr>
          <w:rFonts w:ascii="Times New Roman" w:hAnsi="Times New Roman" w:cs="Times New Roman"/>
          <w:bCs/>
          <w:sz w:val="28"/>
          <w:szCs w:val="28"/>
        </w:rPr>
        <w:t xml:space="preserve">375-П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65AFB">
        <w:rPr>
          <w:rFonts w:ascii="Times New Roman" w:hAnsi="Times New Roman" w:cs="Times New Roman"/>
          <w:bCs/>
          <w:sz w:val="28"/>
          <w:szCs w:val="28"/>
        </w:rPr>
        <w:t>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Cs/>
          <w:sz w:val="28"/>
          <w:szCs w:val="28"/>
        </w:rPr>
        <w:t>» закреплены 3 признака необычных операций (сделок), связанных с некоммерческими организациями: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5AFB" w14:paraId="79262041" w14:textId="77777777" w:rsidTr="00465AFB">
        <w:tc>
          <w:tcPr>
            <w:tcW w:w="9736" w:type="dxa"/>
          </w:tcPr>
          <w:p w14:paraId="7C2A2DA5" w14:textId="7A16885C" w:rsidR="00465AFB" w:rsidRPr="00465AFB" w:rsidRDefault="00465AFB" w:rsidP="00465A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65A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2207 Поступление из-за рубежа денежных средств на счета российских некоммерческих организаций (в частности, общественных (в том числе политических партий) или религиозных организаций (объединений), фондов)</w:t>
            </w:r>
          </w:p>
        </w:tc>
      </w:tr>
      <w:tr w:rsidR="00465AFB" w14:paraId="749F089B" w14:textId="77777777" w:rsidTr="00465AFB">
        <w:tc>
          <w:tcPr>
            <w:tcW w:w="9736" w:type="dxa"/>
          </w:tcPr>
          <w:p w14:paraId="46B04DA2" w14:textId="67C34FD7" w:rsidR="00465AFB" w:rsidRPr="00465AFB" w:rsidRDefault="00465AFB" w:rsidP="00465A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65A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2208 Операции по расходованию денежных средств российскими некоммерческими организациями (в частности, общественными (в том числе политическими партиями) или религиозными организациями (объединениями), фондами), не соответствующие целям, предусмотренным их уставными (учредительными) документами</w:t>
            </w:r>
          </w:p>
        </w:tc>
      </w:tr>
      <w:tr w:rsidR="00465AFB" w14:paraId="461016ED" w14:textId="77777777" w:rsidTr="00465AFB">
        <w:tc>
          <w:tcPr>
            <w:tcW w:w="9736" w:type="dxa"/>
          </w:tcPr>
          <w:p w14:paraId="141A0A76" w14:textId="227C4256" w:rsidR="00465AFB" w:rsidRPr="00465AFB" w:rsidRDefault="00465AFB" w:rsidP="00465A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65A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2209 Осуществление филиалом или представительством иностранной некоммерческой неправительственной организации, находящейся в Российской Федерации, операции с денежными средствами, не соответствующей заявленным целям деятельности</w:t>
            </w:r>
          </w:p>
        </w:tc>
      </w:tr>
    </w:tbl>
    <w:p w14:paraId="6DF87089" w14:textId="5AA71F35" w:rsidR="00DF1FFD" w:rsidRDefault="005B63D0" w:rsidP="00465A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Предлагаемыми изменениями вводятся 2 новых признака: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3D0" w14:paraId="32A9D310" w14:textId="77777777" w:rsidTr="005B63D0">
        <w:tc>
          <w:tcPr>
            <w:tcW w:w="9736" w:type="dxa"/>
          </w:tcPr>
          <w:p w14:paraId="631B8AD4" w14:textId="3E9B6D30" w:rsidR="005B63D0" w:rsidRPr="005B63D0" w:rsidRDefault="005B63D0" w:rsidP="005B6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63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2301 Клиент, представитель клиента действуют в интересах некоммерческих организаций (в т.ч. религиозных) или общественных объединений, иностранных или международных некоммерческих организаций, их представительств или филиалов на территории Российской Федерации, в случае, если осуществляемая указанными лицами операция не подлежит обязательному контролю в соответствии с пунктом 1.2 статьи 6 Федерального закона ни одним из участников операции</w:t>
            </w:r>
          </w:p>
        </w:tc>
      </w:tr>
      <w:tr w:rsidR="005B63D0" w14:paraId="47BA2B41" w14:textId="77777777" w:rsidTr="005B63D0">
        <w:tc>
          <w:tcPr>
            <w:tcW w:w="9736" w:type="dxa"/>
          </w:tcPr>
          <w:p w14:paraId="0D08EB17" w14:textId="230091CA" w:rsidR="005B63D0" w:rsidRPr="005B63D0" w:rsidRDefault="005B63D0" w:rsidP="005B6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63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2304 Перечисление клиентом, являющимся российским физическим лицом или коммерческой организацией, ранее получившим иностранное финансирование, денежных средств в пользу одной или нескольких российских некоммерческих</w:t>
            </w:r>
            <w:r w:rsidR="005E6D00" w:rsidRPr="005E6D0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B63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организаций. При этом одновременно соблюдаются следующие условия:</w:t>
            </w:r>
          </w:p>
          <w:p w14:paraId="034CDB72" w14:textId="214963BC" w:rsidR="005B63D0" w:rsidRPr="005B63D0" w:rsidRDefault="005B63D0" w:rsidP="005B6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63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1) платежи носят регулярный характер (например, в течении недели после получения иностранного финансирования, ежемесячно, ежегодно и т.д.);</w:t>
            </w:r>
          </w:p>
          <w:p w14:paraId="3812E3CE" w14:textId="4B60D759" w:rsidR="005B63D0" w:rsidRPr="005B63D0" w:rsidRDefault="005B63D0" w:rsidP="005B63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B63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2) сумма переведенных денежных средств на счета одной или нескольких российских некоммерческих организаций примерно равна сумме полученного иностранного финансирования</w:t>
            </w:r>
          </w:p>
        </w:tc>
      </w:tr>
    </w:tbl>
    <w:p w14:paraId="58651D74" w14:textId="77777777" w:rsidR="005B63D0" w:rsidRDefault="005B63D0" w:rsidP="00465AF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8C79E" w14:textId="0A08F91D" w:rsidR="00B22497" w:rsidRDefault="00B22497" w:rsidP="00B2249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2497">
        <w:rPr>
          <w:rFonts w:ascii="Times New Roman" w:hAnsi="Times New Roman" w:cs="Times New Roman"/>
          <w:bCs/>
          <w:sz w:val="28"/>
          <w:szCs w:val="28"/>
        </w:rPr>
        <w:t xml:space="preserve">18 февраля 2020 года вступил в силу </w:t>
      </w:r>
      <w:r w:rsidRPr="006E7690">
        <w:rPr>
          <w:rFonts w:ascii="Times New Roman" w:hAnsi="Times New Roman" w:cs="Times New Roman"/>
          <w:b/>
          <w:sz w:val="28"/>
          <w:szCs w:val="28"/>
        </w:rPr>
        <w:t xml:space="preserve">Приказ Федерального архивного агентства от 20 декабря 2019 года №236 «Об утверждении Перечня типовых управленческих архивных документов, образующихся в процессе </w:t>
      </w:r>
      <w:r w:rsidRPr="006E7690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государственных органов, органов местного самоуправления и организаций, с указанием сроков их хранения»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3" w:history="1">
        <w:r w:rsidR="006E7690" w:rsidRPr="007F211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http://publication.pravo.gov.ru/Document/View/0001202002070036</w:t>
        </w:r>
      </w:hyperlink>
      <w:r w:rsidR="006E76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F5706D" w14:textId="13CA7C88" w:rsidR="006E7690" w:rsidRPr="006E7690" w:rsidRDefault="006E7690" w:rsidP="006E76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Новым Приказом заменен действовавший ранее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культуры РФ от 25 августа 2010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558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E7690">
        <w:rPr>
          <w:rFonts w:ascii="Times New Roman" w:hAnsi="Times New Roman" w:cs="Times New Roman"/>
          <w:bCs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  <w:bCs/>
          <w:sz w:val="28"/>
          <w:szCs w:val="28"/>
        </w:rPr>
        <w:t>», который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 в себя 1003 наименования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. В 2016 году полномочия по утверждению перечней типовых архивных документов были возложены на </w:t>
      </w:r>
      <w:r>
        <w:rPr>
          <w:rFonts w:ascii="Times New Roman" w:hAnsi="Times New Roman" w:cs="Times New Roman"/>
          <w:bCs/>
          <w:sz w:val="28"/>
          <w:szCs w:val="28"/>
        </w:rPr>
        <w:t>Федеральное архивное агентство (</w:t>
      </w:r>
      <w:proofErr w:type="spellStart"/>
      <w:r w:rsidRPr="006E7690">
        <w:rPr>
          <w:rFonts w:ascii="Times New Roman" w:hAnsi="Times New Roman" w:cs="Times New Roman"/>
          <w:bCs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E76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D8C1B3" w14:textId="1F54FC9C" w:rsidR="006E7690" w:rsidRDefault="006E7690" w:rsidP="006E76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Новым Приказом</w:t>
      </w:r>
      <w:r w:rsidRPr="006E7690">
        <w:rPr>
          <w:rFonts w:ascii="Times New Roman" w:hAnsi="Times New Roman" w:cs="Times New Roman"/>
          <w:bCs/>
          <w:sz w:val="28"/>
          <w:szCs w:val="28"/>
        </w:rPr>
        <w:t xml:space="preserve"> перечень значительно сокращен и содержит 657 типовых управленческих архивных документов с указанием сроков хранения. Основная причина уменьшения количества позиций в Перечне – формирование различных видов переписки в единое дело.</w:t>
      </w:r>
    </w:p>
    <w:p w14:paraId="1A6BB761" w14:textId="7F0316C1" w:rsidR="006E7690" w:rsidRDefault="006E7690" w:rsidP="006E76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примеров изменения сроков хранения документов можно привести следующие: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05"/>
        <w:gridCol w:w="2073"/>
        <w:gridCol w:w="1358"/>
      </w:tblGrid>
      <w:tr w:rsidR="006E7690" w14:paraId="3444AC4D" w14:textId="77777777" w:rsidTr="006A21E0">
        <w:tc>
          <w:tcPr>
            <w:tcW w:w="6305" w:type="dxa"/>
          </w:tcPr>
          <w:p w14:paraId="09843BE5" w14:textId="08367756" w:rsidR="006E7690" w:rsidRPr="006E7690" w:rsidRDefault="006E7690" w:rsidP="006E7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90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документации</w:t>
            </w:r>
          </w:p>
        </w:tc>
        <w:tc>
          <w:tcPr>
            <w:tcW w:w="2073" w:type="dxa"/>
          </w:tcPr>
          <w:p w14:paraId="30FA67E8" w14:textId="73F9C9EB" w:rsidR="006E7690" w:rsidRPr="006E7690" w:rsidRDefault="006E7690" w:rsidP="006E7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90">
              <w:rPr>
                <w:rFonts w:ascii="Times New Roman" w:hAnsi="Times New Roman" w:cs="Times New Roman"/>
                <w:b/>
                <w:sz w:val="28"/>
                <w:szCs w:val="28"/>
              </w:rPr>
              <w:t>Было:</w:t>
            </w:r>
          </w:p>
        </w:tc>
        <w:tc>
          <w:tcPr>
            <w:tcW w:w="1358" w:type="dxa"/>
          </w:tcPr>
          <w:p w14:paraId="1170ED1A" w14:textId="4AB72061" w:rsidR="006E7690" w:rsidRPr="006E7690" w:rsidRDefault="006E7690" w:rsidP="006E7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90">
              <w:rPr>
                <w:rFonts w:ascii="Times New Roman" w:hAnsi="Times New Roman" w:cs="Times New Roman"/>
                <w:b/>
                <w:sz w:val="28"/>
                <w:szCs w:val="28"/>
              </w:rPr>
              <w:t>Стало:</w:t>
            </w:r>
          </w:p>
        </w:tc>
      </w:tr>
      <w:tr w:rsidR="006E7690" w14:paraId="52606BB2" w14:textId="77777777" w:rsidTr="006A21E0">
        <w:tc>
          <w:tcPr>
            <w:tcW w:w="6305" w:type="dxa"/>
          </w:tcPr>
          <w:p w14:paraId="4992E61B" w14:textId="16C12080" w:rsidR="006E7690" w:rsidRDefault="006E769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90">
              <w:rPr>
                <w:rFonts w:ascii="Times New Roman" w:hAnsi="Times New Roman" w:cs="Times New Roman"/>
                <w:bCs/>
                <w:sz w:val="28"/>
                <w:szCs w:val="28"/>
              </w:rPr>
              <w:t>Счета-фактуры</w:t>
            </w:r>
          </w:p>
        </w:tc>
        <w:tc>
          <w:tcPr>
            <w:tcW w:w="2073" w:type="dxa"/>
          </w:tcPr>
          <w:p w14:paraId="2392755F" w14:textId="7A29D596" w:rsidR="006E7690" w:rsidRDefault="006E769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358" w:type="dxa"/>
          </w:tcPr>
          <w:p w14:paraId="44AD9601" w14:textId="50166D18" w:rsidR="006E7690" w:rsidRDefault="006E769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6E7690" w14:paraId="78E73A93" w14:textId="77777777" w:rsidTr="006A21E0">
        <w:tc>
          <w:tcPr>
            <w:tcW w:w="6305" w:type="dxa"/>
          </w:tcPr>
          <w:p w14:paraId="281EBC10" w14:textId="6877D084" w:rsidR="006E769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декларации по всем видам налогов и сборов</w:t>
            </w:r>
          </w:p>
        </w:tc>
        <w:tc>
          <w:tcPr>
            <w:tcW w:w="2073" w:type="dxa"/>
          </w:tcPr>
          <w:p w14:paraId="3E217553" w14:textId="7673301A" w:rsidR="006E769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1358" w:type="dxa"/>
          </w:tcPr>
          <w:p w14:paraId="249EBDE2" w14:textId="704FEAEB" w:rsidR="006E769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лет</w:t>
            </w:r>
          </w:p>
        </w:tc>
      </w:tr>
      <w:tr w:rsidR="006A21E0" w14:paraId="04A853B7" w14:textId="77777777" w:rsidTr="006A21E0">
        <w:tc>
          <w:tcPr>
            <w:tcW w:w="6305" w:type="dxa"/>
          </w:tcPr>
          <w:p w14:paraId="313ED471" w14:textId="22C5F156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Переписка с налоговыми органами по вопросам налогообложения</w:t>
            </w:r>
          </w:p>
        </w:tc>
        <w:tc>
          <w:tcPr>
            <w:tcW w:w="2073" w:type="dxa"/>
          </w:tcPr>
          <w:p w14:paraId="5268C0AD" w14:textId="507BAC95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1358" w:type="dxa"/>
          </w:tcPr>
          <w:p w14:paraId="17B48D95" w14:textId="54208529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лет</w:t>
            </w:r>
          </w:p>
        </w:tc>
      </w:tr>
      <w:tr w:rsidR="006A21E0" w14:paraId="3C4DD237" w14:textId="77777777" w:rsidTr="006A21E0">
        <w:tc>
          <w:tcPr>
            <w:tcW w:w="6305" w:type="dxa"/>
          </w:tcPr>
          <w:p w14:paraId="4E2D3048" w14:textId="2AD7206B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2073" w:type="dxa"/>
          </w:tcPr>
          <w:p w14:paraId="36A21498" w14:textId="4BEA3C76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 лет</w:t>
            </w:r>
          </w:p>
        </w:tc>
        <w:tc>
          <w:tcPr>
            <w:tcW w:w="1358" w:type="dxa"/>
          </w:tcPr>
          <w:p w14:paraId="02FCEE47" w14:textId="49E2A8C6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6A21E0" w14:paraId="67DB4CB8" w14:textId="77777777" w:rsidTr="006A21E0">
        <w:tc>
          <w:tcPr>
            <w:tcW w:w="6305" w:type="dxa"/>
          </w:tcPr>
          <w:p w14:paraId="3E797320" w14:textId="604EC1F8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Документы о получении заработной платы и других выплат (сводные расчетные и платежные ведомости и документы к ним, расчетные листы на выдачу заработной платы, пособий, гонораров, материальной помощи и других выплат) – при наличии лицевых счетов</w:t>
            </w:r>
          </w:p>
        </w:tc>
        <w:tc>
          <w:tcPr>
            <w:tcW w:w="2073" w:type="dxa"/>
          </w:tcPr>
          <w:p w14:paraId="5442584F" w14:textId="0335C502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1358" w:type="dxa"/>
          </w:tcPr>
          <w:p w14:paraId="1042A5B2" w14:textId="221AEE77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лет</w:t>
            </w:r>
          </w:p>
        </w:tc>
      </w:tr>
      <w:tr w:rsidR="006A21E0" w14:paraId="19CAA9A9" w14:textId="77777777" w:rsidTr="006A21E0">
        <w:tc>
          <w:tcPr>
            <w:tcW w:w="6305" w:type="dxa"/>
          </w:tcPr>
          <w:p w14:paraId="32BEA9AC" w14:textId="4A43DBFD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Книги учета доходов и расходов при применении УСН</w:t>
            </w:r>
          </w:p>
        </w:tc>
        <w:tc>
          <w:tcPr>
            <w:tcW w:w="2073" w:type="dxa"/>
          </w:tcPr>
          <w:p w14:paraId="577FF523" w14:textId="12C59AC6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358" w:type="dxa"/>
          </w:tcPr>
          <w:p w14:paraId="62EC2EC2" w14:textId="2E804A1E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6A21E0" w14:paraId="6AFC81B0" w14:textId="77777777" w:rsidTr="006A21E0">
        <w:tc>
          <w:tcPr>
            <w:tcW w:w="6305" w:type="dxa"/>
          </w:tcPr>
          <w:p w14:paraId="4F299B23" w14:textId="363A7AB7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отпусков</w:t>
            </w:r>
          </w:p>
        </w:tc>
        <w:tc>
          <w:tcPr>
            <w:tcW w:w="2073" w:type="dxa"/>
          </w:tcPr>
          <w:p w14:paraId="0A315DBE" w14:textId="315B9FAB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358" w:type="dxa"/>
          </w:tcPr>
          <w:p w14:paraId="22E5F534" w14:textId="4518D0B4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года</w:t>
            </w:r>
          </w:p>
        </w:tc>
      </w:tr>
      <w:tr w:rsidR="006A21E0" w14:paraId="47EAE0D2" w14:textId="77777777" w:rsidTr="006A21E0">
        <w:tc>
          <w:tcPr>
            <w:tcW w:w="6305" w:type="dxa"/>
          </w:tcPr>
          <w:p w14:paraId="0EC0A902" w14:textId="56334C4C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Книги, журналы, карточки учета, базы данных отпусков</w:t>
            </w:r>
          </w:p>
        </w:tc>
        <w:tc>
          <w:tcPr>
            <w:tcW w:w="2073" w:type="dxa"/>
          </w:tcPr>
          <w:p w14:paraId="10207850" w14:textId="2AB4CD1C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года</w:t>
            </w:r>
          </w:p>
        </w:tc>
        <w:tc>
          <w:tcPr>
            <w:tcW w:w="1358" w:type="dxa"/>
          </w:tcPr>
          <w:p w14:paraId="48B44C96" w14:textId="3D1C3E43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6A21E0" w14:paraId="40BA3F74" w14:textId="77777777" w:rsidTr="006A21E0">
        <w:tc>
          <w:tcPr>
            <w:tcW w:w="6305" w:type="dxa"/>
          </w:tcPr>
          <w:p w14:paraId="68E7E4F3" w14:textId="78FAE25B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Образцы подписей материально ответственных лиц</w:t>
            </w:r>
          </w:p>
        </w:tc>
        <w:tc>
          <w:tcPr>
            <w:tcW w:w="2073" w:type="dxa"/>
          </w:tcPr>
          <w:p w14:paraId="23472BF9" w14:textId="14A634AB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Срок устанавливался учетной политикой, но не менее 5 лет</w:t>
            </w:r>
          </w:p>
        </w:tc>
        <w:tc>
          <w:tcPr>
            <w:tcW w:w="1358" w:type="dxa"/>
          </w:tcPr>
          <w:p w14:paraId="7C6EC64C" w14:textId="79E5BFF1" w:rsid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5 лет с момента смены МОЛ</w:t>
            </w:r>
          </w:p>
        </w:tc>
      </w:tr>
      <w:tr w:rsidR="006A21E0" w14:paraId="45A6CF56" w14:textId="77777777" w:rsidTr="006A21E0">
        <w:tc>
          <w:tcPr>
            <w:tcW w:w="6305" w:type="dxa"/>
          </w:tcPr>
          <w:p w14:paraId="6035B41F" w14:textId="72BBDDE9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1E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073" w:type="dxa"/>
          </w:tcPr>
          <w:p w14:paraId="074C0605" w14:textId="6955A8D9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 лет</w:t>
            </w:r>
          </w:p>
        </w:tc>
        <w:tc>
          <w:tcPr>
            <w:tcW w:w="1358" w:type="dxa"/>
          </w:tcPr>
          <w:p w14:paraId="0A8FB1DB" w14:textId="400196D4" w:rsidR="006A21E0" w:rsidRPr="006A21E0" w:rsidRDefault="006A21E0" w:rsidP="006E76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года</w:t>
            </w:r>
          </w:p>
        </w:tc>
      </w:tr>
    </w:tbl>
    <w:p w14:paraId="348CEEBD" w14:textId="230F37E3" w:rsidR="006E7690" w:rsidRDefault="006A21E0" w:rsidP="006E76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изменяется срок хранения некоторых документов, </w:t>
      </w:r>
      <w:r w:rsidRPr="006A21E0">
        <w:rPr>
          <w:rFonts w:ascii="Times New Roman" w:hAnsi="Times New Roman" w:cs="Times New Roman"/>
          <w:bCs/>
          <w:sz w:val="28"/>
          <w:szCs w:val="28"/>
        </w:rPr>
        <w:t xml:space="preserve">которые ранее </w:t>
      </w:r>
      <w:r>
        <w:rPr>
          <w:rFonts w:ascii="Times New Roman" w:hAnsi="Times New Roman" w:cs="Times New Roman"/>
          <w:bCs/>
          <w:sz w:val="28"/>
          <w:szCs w:val="28"/>
        </w:rPr>
        <w:t>должны были</w:t>
      </w:r>
      <w:r w:rsidRPr="006A21E0">
        <w:rPr>
          <w:rFonts w:ascii="Times New Roman" w:hAnsi="Times New Roman" w:cs="Times New Roman"/>
          <w:bCs/>
          <w:sz w:val="28"/>
          <w:szCs w:val="28"/>
        </w:rPr>
        <w:t xml:space="preserve"> хранить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6A21E0">
        <w:rPr>
          <w:rFonts w:ascii="Times New Roman" w:hAnsi="Times New Roman" w:cs="Times New Roman"/>
          <w:bCs/>
          <w:sz w:val="28"/>
          <w:szCs w:val="28"/>
        </w:rPr>
        <w:t xml:space="preserve"> 75 лет.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A21E0">
        <w:rPr>
          <w:rFonts w:ascii="Times New Roman" w:hAnsi="Times New Roman" w:cs="Times New Roman"/>
          <w:bCs/>
          <w:sz w:val="28"/>
          <w:szCs w:val="28"/>
        </w:rPr>
        <w:t>рок их хранения теперь будет зависеть от даты окончания делопроизводства по таким документам: завершенные до 1 января 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A21E0">
        <w:rPr>
          <w:rFonts w:ascii="Times New Roman" w:hAnsi="Times New Roman" w:cs="Times New Roman"/>
          <w:bCs/>
          <w:sz w:val="28"/>
          <w:szCs w:val="28"/>
        </w:rPr>
        <w:t xml:space="preserve"> по-прежнему нужно хранить 75 лет, а документы, работа по которым завершена после указанной даты, хранятся 50 лет. В частности, это касается трудовых договоров, документов о приеме, переводе, увольнении, личные карточки работников, а также документов о получении зарплаты и других выплат – в случае отсутствия лицевых счетов.</w:t>
      </w:r>
    </w:p>
    <w:p w14:paraId="19DFD70F" w14:textId="3B4A1AE3" w:rsidR="00EE2F81" w:rsidRDefault="00EE2F81" w:rsidP="006E76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143B0" w14:textId="724949DE" w:rsidR="00EE2F81" w:rsidRDefault="00EE2F81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02245">
        <w:rPr>
          <w:rFonts w:ascii="Times New Roman" w:hAnsi="Times New Roman" w:cs="Times New Roman"/>
          <w:b/>
          <w:sz w:val="28"/>
          <w:szCs w:val="28"/>
        </w:rPr>
        <w:t>Письмо Федеральной налоговой службы от 18 февраля 2020 года №БС-4-21/2829 «О предоставлении разъяснений»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4" w:history="1">
        <w:r w:rsidRPr="00803F1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http://base.garant.ru/73646416/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DE7F6E" w14:textId="6F368010" w:rsidR="00EE2F81" w:rsidRPr="00EE2F81" w:rsidRDefault="00402245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письме содержатся разъяснения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 xml:space="preserve"> по вопросу налогообложения имущества организаций и сдачи отчетности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014F32" w14:textId="36C50790" w:rsidR="00EE2F81" w:rsidRPr="00EE2F81" w:rsidRDefault="00402245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Налоговым законодательством определено, что 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>организации подают налоговую декларацию по налогу на имущество в инспекции по месту нахождения последнего (п. 1 ст. 386 Налогового кодекса). Если же имущество находится в территориальном море РФ, на континентальном шельфе РФ, в исключительной экономической зоне или за пределами территории России, то отчетность представляется в налоговый орган по местонахождению самой организации.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>алогоплательщики, которые отнесены к крупнейшим, сдают декларацию в налоговый орган по месту учета в качестве крупнейших.</w:t>
      </w:r>
    </w:p>
    <w:p w14:paraId="6A72CDA6" w14:textId="77777777" w:rsidR="00EE2F81" w:rsidRPr="00EE2F81" w:rsidRDefault="00EE2F81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F81">
        <w:rPr>
          <w:rFonts w:ascii="Times New Roman" w:hAnsi="Times New Roman" w:cs="Times New Roman"/>
          <w:bCs/>
          <w:sz w:val="28"/>
          <w:szCs w:val="28"/>
        </w:rPr>
        <w:t>Если налогоплательщик владеет несколькими объектами недвижимого имущества, налоговая база по которым определяется как их среднегодовая стоимость, стоящими на учете в разных налоговых инспекциях, но в одном субъекте России, то он может подавать единую налоговую декларацию (п. 1.1 ст. 386 НК РФ). Направляется она в любой налоговый орган по месту постановки на учет одного из таких объектов недвижимости. При этом налогоплательщик должен уведомить выбранную инспекцию о таком порядке сдачи отчетности. Уведомление подается ежегодно до 1 марта года, являющегося налоговым периодом, в котором применяется упрощенный порядок представления налоговой декларации.</w:t>
      </w:r>
    </w:p>
    <w:p w14:paraId="5D6589E4" w14:textId="26301DBF" w:rsidR="00EE2F81" w:rsidRPr="00EE2F81" w:rsidRDefault="00402245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письме отмечается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>, что воспользоваться вышеописанным упрощенным порядком представления отчетности не получится, если субъектом РФ установлены нормативы отчислений от налога в местные бюджеты.</w:t>
      </w:r>
    </w:p>
    <w:p w14:paraId="7873EDFF" w14:textId="45F30AE9" w:rsidR="00EE2F81" w:rsidRPr="00EE2F81" w:rsidRDefault="00402245" w:rsidP="00EE2F8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ФНС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создана специальная страница -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Pr="00803F14">
          <w:rPr>
            <w:rStyle w:val="a4"/>
            <w:rFonts w:ascii="Times New Roman" w:hAnsi="Times New Roman" w:cs="Times New Roman"/>
            <w:bCs/>
            <w:sz w:val="28"/>
            <w:szCs w:val="28"/>
          </w:rPr>
          <w:t>www.nalog.ru/rn77/taxation/taxes/imuchorg/ioorder/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 ответами на вопросы </w:t>
      </w:r>
      <w:r w:rsidR="002B62B9" w:rsidRPr="002B62B9">
        <w:rPr>
          <w:rFonts w:ascii="Times New Roman" w:hAnsi="Times New Roman" w:cs="Times New Roman"/>
          <w:bCs/>
          <w:sz w:val="28"/>
          <w:szCs w:val="28"/>
        </w:rPr>
        <w:t>о порядке налогообложения имущества организаций</w:t>
      </w:r>
      <w:r w:rsidR="00EE2F81" w:rsidRPr="00EE2F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B8700" w14:textId="6C9A5363" w:rsidR="00563274" w:rsidRDefault="00563274" w:rsidP="005632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DE02B" w14:textId="0340684A" w:rsidR="00495F68" w:rsidRDefault="00495F68" w:rsidP="005632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- 22 февраля 2020 года Минкомсвязь России разместила уведомление о разработке </w:t>
      </w:r>
      <w:r w:rsidRPr="00C3562D">
        <w:rPr>
          <w:rFonts w:ascii="Times New Roman" w:hAnsi="Times New Roman" w:cs="Times New Roman"/>
          <w:b/>
          <w:sz w:val="28"/>
          <w:szCs w:val="28"/>
        </w:rPr>
        <w:t xml:space="preserve">проекта федерального закона «О внесении изменений в статью 2 Федерального закона </w:t>
      </w:r>
      <w:r w:rsidR="00C3562D" w:rsidRPr="00C3562D">
        <w:rPr>
          <w:rFonts w:ascii="Times New Roman" w:hAnsi="Times New Roman" w:cs="Times New Roman"/>
          <w:b/>
          <w:sz w:val="28"/>
          <w:szCs w:val="28"/>
        </w:rPr>
        <w:t>«</w:t>
      </w:r>
      <w:r w:rsidRPr="00C3562D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  <w:r w:rsidR="00C3562D" w:rsidRPr="00C3562D">
        <w:rPr>
          <w:rFonts w:ascii="Times New Roman" w:hAnsi="Times New Roman" w:cs="Times New Roman"/>
          <w:b/>
          <w:sz w:val="28"/>
          <w:szCs w:val="28"/>
        </w:rPr>
        <w:t>»</w:t>
      </w:r>
      <w:r w:rsidR="00C3562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6" w:anchor="npa=99801" w:history="1">
        <w:r w:rsidR="00C3562D" w:rsidRPr="00652F7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https://regulation.gov.ru/projects#npa=99801</w:t>
        </w:r>
      </w:hyperlink>
      <w:r w:rsidR="00C356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A25241" w14:textId="4AF6E3A3" w:rsidR="00C3562D" w:rsidRPr="00F31C43" w:rsidRDefault="00C3562D" w:rsidP="005632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состоянию на 28 февраля 2020 года текст проекта федерального закона не опубликован.</w:t>
      </w:r>
    </w:p>
    <w:p w14:paraId="7C87BD00" w14:textId="6160322E" w:rsidR="00C3562D" w:rsidRPr="00C3562D" w:rsidRDefault="00C3562D" w:rsidP="0056327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C4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Статья 2 Федерального закона от 27.07.06 №152-ФЗ «О персональных данных» определяет цель данного закона.</w:t>
      </w:r>
    </w:p>
    <w:sectPr w:rsidR="00C3562D" w:rsidRPr="00C3562D" w:rsidSect="00DD210F">
      <w:footerReference w:type="default" r:id="rId27"/>
      <w:pgSz w:w="11906" w:h="16838"/>
      <w:pgMar w:top="1440" w:right="1080" w:bottom="1440" w:left="108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BC3F" w14:textId="77777777" w:rsidR="00721C2E" w:rsidRDefault="00721C2E" w:rsidP="00DD210F">
      <w:pPr>
        <w:spacing w:after="0" w:line="240" w:lineRule="auto"/>
      </w:pPr>
      <w:r>
        <w:separator/>
      </w:r>
    </w:p>
  </w:endnote>
  <w:endnote w:type="continuationSeparator" w:id="0">
    <w:p w14:paraId="26AB651A" w14:textId="77777777" w:rsidR="00721C2E" w:rsidRDefault="00721C2E" w:rsidP="00D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88328"/>
      <w:docPartObj>
        <w:docPartGallery w:val="Page Numbers (Bottom of Page)"/>
        <w:docPartUnique/>
      </w:docPartObj>
    </w:sdtPr>
    <w:sdtEndPr/>
    <w:sdtContent>
      <w:p w14:paraId="707557ED" w14:textId="77777777" w:rsidR="00145781" w:rsidRDefault="001457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  <w:p w14:paraId="1983E2BA" w14:textId="3AB297C6" w:rsidR="00145781" w:rsidRDefault="00721C2E">
        <w:pPr>
          <w:pStyle w:val="aa"/>
          <w:jc w:val="right"/>
        </w:pPr>
      </w:p>
    </w:sdtContent>
  </w:sdt>
  <w:p w14:paraId="3D015B5F" w14:textId="77777777" w:rsidR="00145781" w:rsidRDefault="0014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5E55" w14:textId="77777777" w:rsidR="00721C2E" w:rsidRDefault="00721C2E" w:rsidP="00DD210F">
      <w:pPr>
        <w:spacing w:after="0" w:line="240" w:lineRule="auto"/>
      </w:pPr>
      <w:r>
        <w:separator/>
      </w:r>
    </w:p>
  </w:footnote>
  <w:footnote w:type="continuationSeparator" w:id="0">
    <w:p w14:paraId="47763B6F" w14:textId="77777777" w:rsidR="00721C2E" w:rsidRDefault="00721C2E" w:rsidP="00DD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299"/>
    <w:multiLevelType w:val="hybridMultilevel"/>
    <w:tmpl w:val="D368BFAE"/>
    <w:lvl w:ilvl="0" w:tplc="0ADE65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C93020"/>
    <w:multiLevelType w:val="hybridMultilevel"/>
    <w:tmpl w:val="5C56CAE0"/>
    <w:lvl w:ilvl="0" w:tplc="DC1CCB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36AC1"/>
    <w:multiLevelType w:val="hybridMultilevel"/>
    <w:tmpl w:val="7E12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E0"/>
    <w:multiLevelType w:val="hybridMultilevel"/>
    <w:tmpl w:val="690683A2"/>
    <w:lvl w:ilvl="0" w:tplc="BBE02E8E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21745"/>
    <w:multiLevelType w:val="hybridMultilevel"/>
    <w:tmpl w:val="C636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519"/>
    <w:multiLevelType w:val="hybridMultilevel"/>
    <w:tmpl w:val="BCEAE54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E462A4"/>
    <w:multiLevelType w:val="hybridMultilevel"/>
    <w:tmpl w:val="4E36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106D"/>
    <w:multiLevelType w:val="hybridMultilevel"/>
    <w:tmpl w:val="0C404A3E"/>
    <w:lvl w:ilvl="0" w:tplc="1F263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685A15"/>
    <w:multiLevelType w:val="hybridMultilevel"/>
    <w:tmpl w:val="A4E47226"/>
    <w:lvl w:ilvl="0" w:tplc="58BA6B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A856E4"/>
    <w:multiLevelType w:val="hybridMultilevel"/>
    <w:tmpl w:val="4F2256D4"/>
    <w:lvl w:ilvl="0" w:tplc="AEFCAA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223971"/>
    <w:multiLevelType w:val="hybridMultilevel"/>
    <w:tmpl w:val="8F620E9C"/>
    <w:lvl w:ilvl="0" w:tplc="97C03D8C">
      <w:start w:val="4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273808"/>
    <w:multiLevelType w:val="hybridMultilevel"/>
    <w:tmpl w:val="BA28212C"/>
    <w:lvl w:ilvl="0" w:tplc="3F4001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60202A"/>
    <w:multiLevelType w:val="hybridMultilevel"/>
    <w:tmpl w:val="0EE8254E"/>
    <w:lvl w:ilvl="0" w:tplc="3776FB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A57921"/>
    <w:multiLevelType w:val="hybridMultilevel"/>
    <w:tmpl w:val="0B4CA07A"/>
    <w:lvl w:ilvl="0" w:tplc="730E79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8133B9"/>
    <w:multiLevelType w:val="hybridMultilevel"/>
    <w:tmpl w:val="34088860"/>
    <w:lvl w:ilvl="0" w:tplc="AC0CCD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8B3B73"/>
    <w:multiLevelType w:val="hybridMultilevel"/>
    <w:tmpl w:val="178A811A"/>
    <w:lvl w:ilvl="0" w:tplc="D1F8AB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EB74F1"/>
    <w:multiLevelType w:val="hybridMultilevel"/>
    <w:tmpl w:val="E334C888"/>
    <w:lvl w:ilvl="0" w:tplc="34FAA3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7D44FD"/>
    <w:multiLevelType w:val="hybridMultilevel"/>
    <w:tmpl w:val="A2BA54FC"/>
    <w:lvl w:ilvl="0" w:tplc="61FC9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7923C3"/>
    <w:multiLevelType w:val="hybridMultilevel"/>
    <w:tmpl w:val="C6B0F322"/>
    <w:lvl w:ilvl="0" w:tplc="20364022">
      <w:start w:val="4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8D54AE"/>
    <w:multiLevelType w:val="hybridMultilevel"/>
    <w:tmpl w:val="DAFC7D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3C0A10"/>
    <w:multiLevelType w:val="hybridMultilevel"/>
    <w:tmpl w:val="32C2B3FE"/>
    <w:lvl w:ilvl="0" w:tplc="E3A23B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D20FB0"/>
    <w:multiLevelType w:val="hybridMultilevel"/>
    <w:tmpl w:val="CF78E386"/>
    <w:lvl w:ilvl="0" w:tplc="407C347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FA1B49"/>
    <w:multiLevelType w:val="hybridMultilevel"/>
    <w:tmpl w:val="26AE3244"/>
    <w:lvl w:ilvl="0" w:tplc="6598EE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9807328"/>
    <w:multiLevelType w:val="hybridMultilevel"/>
    <w:tmpl w:val="BD3C210A"/>
    <w:lvl w:ilvl="0" w:tplc="A77E07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CA195B"/>
    <w:multiLevelType w:val="hybridMultilevel"/>
    <w:tmpl w:val="5128CE70"/>
    <w:lvl w:ilvl="0" w:tplc="BFD010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E44F52"/>
    <w:multiLevelType w:val="hybridMultilevel"/>
    <w:tmpl w:val="D576C4F2"/>
    <w:lvl w:ilvl="0" w:tplc="69BE3F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C4E1737"/>
    <w:multiLevelType w:val="hybridMultilevel"/>
    <w:tmpl w:val="DE725BCE"/>
    <w:lvl w:ilvl="0" w:tplc="97921FD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26"/>
  </w:num>
  <w:num w:numId="6">
    <w:abstractNumId w:val="21"/>
  </w:num>
  <w:num w:numId="7">
    <w:abstractNumId w:val="3"/>
  </w:num>
  <w:num w:numId="8">
    <w:abstractNumId w:val="2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23"/>
  </w:num>
  <w:num w:numId="14">
    <w:abstractNumId w:val="14"/>
  </w:num>
  <w:num w:numId="15">
    <w:abstractNumId w:val="11"/>
  </w:num>
  <w:num w:numId="16">
    <w:abstractNumId w:val="12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0"/>
  </w:num>
  <w:num w:numId="22">
    <w:abstractNumId w:val="18"/>
  </w:num>
  <w:num w:numId="23">
    <w:abstractNumId w:val="6"/>
  </w:num>
  <w:num w:numId="24">
    <w:abstractNumId w:val="5"/>
  </w:num>
  <w:num w:numId="25">
    <w:abstractNumId w:val="4"/>
  </w:num>
  <w:num w:numId="26">
    <w:abstractNumId w:val="16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7E"/>
    <w:rsid w:val="00015793"/>
    <w:rsid w:val="000313EE"/>
    <w:rsid w:val="0003749C"/>
    <w:rsid w:val="0006024D"/>
    <w:rsid w:val="0006192B"/>
    <w:rsid w:val="00063203"/>
    <w:rsid w:val="00064C70"/>
    <w:rsid w:val="000724CB"/>
    <w:rsid w:val="00075D33"/>
    <w:rsid w:val="00075DA3"/>
    <w:rsid w:val="00076EE4"/>
    <w:rsid w:val="000776A1"/>
    <w:rsid w:val="00077BD4"/>
    <w:rsid w:val="0008057D"/>
    <w:rsid w:val="00090063"/>
    <w:rsid w:val="000A18B1"/>
    <w:rsid w:val="000A6D7F"/>
    <w:rsid w:val="000A7166"/>
    <w:rsid w:val="000B086D"/>
    <w:rsid w:val="000B35F0"/>
    <w:rsid w:val="000B6DB4"/>
    <w:rsid w:val="000B70E0"/>
    <w:rsid w:val="000D096C"/>
    <w:rsid w:val="000D2A2C"/>
    <w:rsid w:val="000D4B3E"/>
    <w:rsid w:val="000E17CA"/>
    <w:rsid w:val="000E42BF"/>
    <w:rsid w:val="000E6BE7"/>
    <w:rsid w:val="000E7E42"/>
    <w:rsid w:val="0010251E"/>
    <w:rsid w:val="001058ED"/>
    <w:rsid w:val="00105B70"/>
    <w:rsid w:val="00106E7F"/>
    <w:rsid w:val="00110586"/>
    <w:rsid w:val="001124EF"/>
    <w:rsid w:val="00114B2F"/>
    <w:rsid w:val="0011665D"/>
    <w:rsid w:val="001204C0"/>
    <w:rsid w:val="00123533"/>
    <w:rsid w:val="00131182"/>
    <w:rsid w:val="0013217C"/>
    <w:rsid w:val="001402E4"/>
    <w:rsid w:val="001449D1"/>
    <w:rsid w:val="00145781"/>
    <w:rsid w:val="00145BD2"/>
    <w:rsid w:val="00145C44"/>
    <w:rsid w:val="00145D2F"/>
    <w:rsid w:val="00146CCC"/>
    <w:rsid w:val="00147B75"/>
    <w:rsid w:val="00150B95"/>
    <w:rsid w:val="0016123F"/>
    <w:rsid w:val="00166129"/>
    <w:rsid w:val="001666B4"/>
    <w:rsid w:val="00170CD5"/>
    <w:rsid w:val="0017267D"/>
    <w:rsid w:val="00176C06"/>
    <w:rsid w:val="001813AC"/>
    <w:rsid w:val="00181F0C"/>
    <w:rsid w:val="00186584"/>
    <w:rsid w:val="00191C2A"/>
    <w:rsid w:val="00192DED"/>
    <w:rsid w:val="001A0DCC"/>
    <w:rsid w:val="001A1BC5"/>
    <w:rsid w:val="001A2322"/>
    <w:rsid w:val="001A4C25"/>
    <w:rsid w:val="001A7005"/>
    <w:rsid w:val="001B0CD6"/>
    <w:rsid w:val="001B24E6"/>
    <w:rsid w:val="001B475F"/>
    <w:rsid w:val="001C06D6"/>
    <w:rsid w:val="001C30A5"/>
    <w:rsid w:val="001C5D04"/>
    <w:rsid w:val="001D22C7"/>
    <w:rsid w:val="001D3DAE"/>
    <w:rsid w:val="001E4E03"/>
    <w:rsid w:val="001F1842"/>
    <w:rsid w:val="001F1C92"/>
    <w:rsid w:val="001F533E"/>
    <w:rsid w:val="002079C3"/>
    <w:rsid w:val="00211D1A"/>
    <w:rsid w:val="002133D7"/>
    <w:rsid w:val="002138B2"/>
    <w:rsid w:val="00213D50"/>
    <w:rsid w:val="00214F8C"/>
    <w:rsid w:val="002151FB"/>
    <w:rsid w:val="002178B0"/>
    <w:rsid w:val="00222D3E"/>
    <w:rsid w:val="00225146"/>
    <w:rsid w:val="002259AD"/>
    <w:rsid w:val="002306BC"/>
    <w:rsid w:val="00237A98"/>
    <w:rsid w:val="00237ADF"/>
    <w:rsid w:val="00241E0B"/>
    <w:rsid w:val="00253A69"/>
    <w:rsid w:val="00254A82"/>
    <w:rsid w:val="00257135"/>
    <w:rsid w:val="0026170A"/>
    <w:rsid w:val="00261C36"/>
    <w:rsid w:val="0026797F"/>
    <w:rsid w:val="00275316"/>
    <w:rsid w:val="002830BF"/>
    <w:rsid w:val="002859FD"/>
    <w:rsid w:val="0028668E"/>
    <w:rsid w:val="0028708E"/>
    <w:rsid w:val="00292E1C"/>
    <w:rsid w:val="00293178"/>
    <w:rsid w:val="002958B6"/>
    <w:rsid w:val="002A0148"/>
    <w:rsid w:val="002A1DE4"/>
    <w:rsid w:val="002A3592"/>
    <w:rsid w:val="002A61E9"/>
    <w:rsid w:val="002B4B2E"/>
    <w:rsid w:val="002B62B9"/>
    <w:rsid w:val="002C1047"/>
    <w:rsid w:val="002C4675"/>
    <w:rsid w:val="002C497A"/>
    <w:rsid w:val="002C5513"/>
    <w:rsid w:val="002C77B8"/>
    <w:rsid w:val="002D3088"/>
    <w:rsid w:val="002E3CE8"/>
    <w:rsid w:val="002F521F"/>
    <w:rsid w:val="002F6D22"/>
    <w:rsid w:val="003003D4"/>
    <w:rsid w:val="0031437D"/>
    <w:rsid w:val="0032103F"/>
    <w:rsid w:val="00323881"/>
    <w:rsid w:val="00324467"/>
    <w:rsid w:val="00337EAD"/>
    <w:rsid w:val="003402AB"/>
    <w:rsid w:val="0034072E"/>
    <w:rsid w:val="003539B5"/>
    <w:rsid w:val="003548A8"/>
    <w:rsid w:val="00356A45"/>
    <w:rsid w:val="00363933"/>
    <w:rsid w:val="0036689F"/>
    <w:rsid w:val="00366F8A"/>
    <w:rsid w:val="00371C61"/>
    <w:rsid w:val="00372F27"/>
    <w:rsid w:val="00382F5E"/>
    <w:rsid w:val="00383B7B"/>
    <w:rsid w:val="00384D50"/>
    <w:rsid w:val="003944F1"/>
    <w:rsid w:val="003961FF"/>
    <w:rsid w:val="003A304E"/>
    <w:rsid w:val="003A36EC"/>
    <w:rsid w:val="003A4943"/>
    <w:rsid w:val="003A7133"/>
    <w:rsid w:val="003B02A1"/>
    <w:rsid w:val="003B1A74"/>
    <w:rsid w:val="003B23CF"/>
    <w:rsid w:val="003B3AC7"/>
    <w:rsid w:val="003B3B96"/>
    <w:rsid w:val="003B4FA9"/>
    <w:rsid w:val="003C28A8"/>
    <w:rsid w:val="003C2CA9"/>
    <w:rsid w:val="003C4960"/>
    <w:rsid w:val="003C668C"/>
    <w:rsid w:val="003C761F"/>
    <w:rsid w:val="003E1F9C"/>
    <w:rsid w:val="003E3451"/>
    <w:rsid w:val="003E466A"/>
    <w:rsid w:val="003E6F12"/>
    <w:rsid w:val="003E7575"/>
    <w:rsid w:val="003F14FB"/>
    <w:rsid w:val="003F428F"/>
    <w:rsid w:val="00402245"/>
    <w:rsid w:val="004039EE"/>
    <w:rsid w:val="00406F2F"/>
    <w:rsid w:val="00417E08"/>
    <w:rsid w:val="004237EA"/>
    <w:rsid w:val="00427A48"/>
    <w:rsid w:val="00436435"/>
    <w:rsid w:val="00437DCF"/>
    <w:rsid w:val="00440790"/>
    <w:rsid w:val="0044679C"/>
    <w:rsid w:val="00450623"/>
    <w:rsid w:val="00452EF1"/>
    <w:rsid w:val="004531FA"/>
    <w:rsid w:val="004603F6"/>
    <w:rsid w:val="004607C9"/>
    <w:rsid w:val="004610A0"/>
    <w:rsid w:val="00463C16"/>
    <w:rsid w:val="00463CF2"/>
    <w:rsid w:val="00465AFB"/>
    <w:rsid w:val="00465D24"/>
    <w:rsid w:val="0046617F"/>
    <w:rsid w:val="00466F3F"/>
    <w:rsid w:val="00470551"/>
    <w:rsid w:val="004716F2"/>
    <w:rsid w:val="004717AF"/>
    <w:rsid w:val="00471B87"/>
    <w:rsid w:val="0047440A"/>
    <w:rsid w:val="004806DB"/>
    <w:rsid w:val="004822A4"/>
    <w:rsid w:val="00487E1D"/>
    <w:rsid w:val="00490669"/>
    <w:rsid w:val="00491778"/>
    <w:rsid w:val="004928AE"/>
    <w:rsid w:val="00495007"/>
    <w:rsid w:val="00495F0E"/>
    <w:rsid w:val="00495F68"/>
    <w:rsid w:val="004A1D3E"/>
    <w:rsid w:val="004A35E9"/>
    <w:rsid w:val="004A7F74"/>
    <w:rsid w:val="004B2F44"/>
    <w:rsid w:val="004B36F6"/>
    <w:rsid w:val="004B4227"/>
    <w:rsid w:val="004B7411"/>
    <w:rsid w:val="004C1A01"/>
    <w:rsid w:val="004C5412"/>
    <w:rsid w:val="004C709A"/>
    <w:rsid w:val="004D2114"/>
    <w:rsid w:val="004D36E4"/>
    <w:rsid w:val="004D42D5"/>
    <w:rsid w:val="004D6AFB"/>
    <w:rsid w:val="004E0F7F"/>
    <w:rsid w:val="004F250E"/>
    <w:rsid w:val="004F495B"/>
    <w:rsid w:val="004F60C2"/>
    <w:rsid w:val="004F6D98"/>
    <w:rsid w:val="0050089A"/>
    <w:rsid w:val="00505F3A"/>
    <w:rsid w:val="00510124"/>
    <w:rsid w:val="00510976"/>
    <w:rsid w:val="00515968"/>
    <w:rsid w:val="005179AA"/>
    <w:rsid w:val="00522A20"/>
    <w:rsid w:val="00522AB3"/>
    <w:rsid w:val="00522CF2"/>
    <w:rsid w:val="005238B2"/>
    <w:rsid w:val="0053018A"/>
    <w:rsid w:val="005309D0"/>
    <w:rsid w:val="005323A0"/>
    <w:rsid w:val="00533513"/>
    <w:rsid w:val="005348E4"/>
    <w:rsid w:val="00534E7B"/>
    <w:rsid w:val="00540048"/>
    <w:rsid w:val="00540C17"/>
    <w:rsid w:val="00543B6D"/>
    <w:rsid w:val="0054400B"/>
    <w:rsid w:val="00545933"/>
    <w:rsid w:val="00547F8F"/>
    <w:rsid w:val="0055522C"/>
    <w:rsid w:val="00556587"/>
    <w:rsid w:val="00557713"/>
    <w:rsid w:val="00560D0D"/>
    <w:rsid w:val="00563274"/>
    <w:rsid w:val="005654C0"/>
    <w:rsid w:val="0056738F"/>
    <w:rsid w:val="0057009B"/>
    <w:rsid w:val="00573D5A"/>
    <w:rsid w:val="00575439"/>
    <w:rsid w:val="00576E79"/>
    <w:rsid w:val="0057728B"/>
    <w:rsid w:val="005820E9"/>
    <w:rsid w:val="0058225F"/>
    <w:rsid w:val="00583BD6"/>
    <w:rsid w:val="005933C0"/>
    <w:rsid w:val="00595BDD"/>
    <w:rsid w:val="005A2598"/>
    <w:rsid w:val="005A2FE3"/>
    <w:rsid w:val="005A6886"/>
    <w:rsid w:val="005B63D0"/>
    <w:rsid w:val="005C0458"/>
    <w:rsid w:val="005D0D4E"/>
    <w:rsid w:val="005D16A1"/>
    <w:rsid w:val="005E1F16"/>
    <w:rsid w:val="005E5A1A"/>
    <w:rsid w:val="005E6D00"/>
    <w:rsid w:val="005F0F20"/>
    <w:rsid w:val="005F355B"/>
    <w:rsid w:val="00604E44"/>
    <w:rsid w:val="006070E4"/>
    <w:rsid w:val="00607E20"/>
    <w:rsid w:val="006102F6"/>
    <w:rsid w:val="00610BFE"/>
    <w:rsid w:val="00613AF3"/>
    <w:rsid w:val="006217FA"/>
    <w:rsid w:val="00621A5D"/>
    <w:rsid w:val="006227FD"/>
    <w:rsid w:val="00626607"/>
    <w:rsid w:val="006324B1"/>
    <w:rsid w:val="006332FF"/>
    <w:rsid w:val="00635073"/>
    <w:rsid w:val="0063600D"/>
    <w:rsid w:val="00640EF5"/>
    <w:rsid w:val="00642C7B"/>
    <w:rsid w:val="006514CE"/>
    <w:rsid w:val="00661628"/>
    <w:rsid w:val="00670461"/>
    <w:rsid w:val="00670FDA"/>
    <w:rsid w:val="00676847"/>
    <w:rsid w:val="00676FE5"/>
    <w:rsid w:val="006828DD"/>
    <w:rsid w:val="00684D09"/>
    <w:rsid w:val="00686626"/>
    <w:rsid w:val="00687CFA"/>
    <w:rsid w:val="00690404"/>
    <w:rsid w:val="006911B8"/>
    <w:rsid w:val="0069146A"/>
    <w:rsid w:val="0069178E"/>
    <w:rsid w:val="0069437F"/>
    <w:rsid w:val="0069448C"/>
    <w:rsid w:val="006963CE"/>
    <w:rsid w:val="0069723C"/>
    <w:rsid w:val="006A21E0"/>
    <w:rsid w:val="006B02F4"/>
    <w:rsid w:val="006B16C1"/>
    <w:rsid w:val="006B2633"/>
    <w:rsid w:val="006B417B"/>
    <w:rsid w:val="006B4437"/>
    <w:rsid w:val="006B48C4"/>
    <w:rsid w:val="006B604B"/>
    <w:rsid w:val="006B6A87"/>
    <w:rsid w:val="006B7F07"/>
    <w:rsid w:val="006C5A32"/>
    <w:rsid w:val="006D1BCE"/>
    <w:rsid w:val="006E7690"/>
    <w:rsid w:val="006F07AD"/>
    <w:rsid w:val="006F0A43"/>
    <w:rsid w:val="006F7162"/>
    <w:rsid w:val="00701DFF"/>
    <w:rsid w:val="007067E3"/>
    <w:rsid w:val="00710920"/>
    <w:rsid w:val="007138EB"/>
    <w:rsid w:val="007146A7"/>
    <w:rsid w:val="00721C2E"/>
    <w:rsid w:val="0072386D"/>
    <w:rsid w:val="007273D6"/>
    <w:rsid w:val="00736EFC"/>
    <w:rsid w:val="0074716E"/>
    <w:rsid w:val="00764AF8"/>
    <w:rsid w:val="00767AC4"/>
    <w:rsid w:val="0077045F"/>
    <w:rsid w:val="00771160"/>
    <w:rsid w:val="00771EB4"/>
    <w:rsid w:val="00772683"/>
    <w:rsid w:val="00773A07"/>
    <w:rsid w:val="00782529"/>
    <w:rsid w:val="007862E9"/>
    <w:rsid w:val="00793C0B"/>
    <w:rsid w:val="007957B6"/>
    <w:rsid w:val="007A4AB6"/>
    <w:rsid w:val="007A502C"/>
    <w:rsid w:val="007A641F"/>
    <w:rsid w:val="007A68CD"/>
    <w:rsid w:val="007B5376"/>
    <w:rsid w:val="007B589F"/>
    <w:rsid w:val="007B75AA"/>
    <w:rsid w:val="007C09B6"/>
    <w:rsid w:val="007C19D5"/>
    <w:rsid w:val="007C1F18"/>
    <w:rsid w:val="007C3FAB"/>
    <w:rsid w:val="007D4398"/>
    <w:rsid w:val="007D4653"/>
    <w:rsid w:val="007E0720"/>
    <w:rsid w:val="007E567B"/>
    <w:rsid w:val="007E6C84"/>
    <w:rsid w:val="007F05B2"/>
    <w:rsid w:val="0080259C"/>
    <w:rsid w:val="0080420D"/>
    <w:rsid w:val="00807710"/>
    <w:rsid w:val="00807B32"/>
    <w:rsid w:val="00807D1A"/>
    <w:rsid w:val="00813153"/>
    <w:rsid w:val="008165A1"/>
    <w:rsid w:val="00817E32"/>
    <w:rsid w:val="00821948"/>
    <w:rsid w:val="008309A0"/>
    <w:rsid w:val="00831541"/>
    <w:rsid w:val="00841968"/>
    <w:rsid w:val="008427E9"/>
    <w:rsid w:val="0084382B"/>
    <w:rsid w:val="00850664"/>
    <w:rsid w:val="00853150"/>
    <w:rsid w:val="008548A4"/>
    <w:rsid w:val="008550F1"/>
    <w:rsid w:val="008570CE"/>
    <w:rsid w:val="008574D0"/>
    <w:rsid w:val="008703E8"/>
    <w:rsid w:val="00871431"/>
    <w:rsid w:val="00872E4B"/>
    <w:rsid w:val="008733F6"/>
    <w:rsid w:val="0087544E"/>
    <w:rsid w:val="00876086"/>
    <w:rsid w:val="00881D1C"/>
    <w:rsid w:val="0089041F"/>
    <w:rsid w:val="00890B2C"/>
    <w:rsid w:val="00893EB8"/>
    <w:rsid w:val="00894AC6"/>
    <w:rsid w:val="008A283D"/>
    <w:rsid w:val="008A318C"/>
    <w:rsid w:val="008B14D0"/>
    <w:rsid w:val="008B1B01"/>
    <w:rsid w:val="008C0D6C"/>
    <w:rsid w:val="008C1110"/>
    <w:rsid w:val="008C20F6"/>
    <w:rsid w:val="008C617F"/>
    <w:rsid w:val="008C7566"/>
    <w:rsid w:val="008D1FE4"/>
    <w:rsid w:val="008E47FD"/>
    <w:rsid w:val="008F2BF0"/>
    <w:rsid w:val="009036F8"/>
    <w:rsid w:val="009065E7"/>
    <w:rsid w:val="00912738"/>
    <w:rsid w:val="009166E3"/>
    <w:rsid w:val="00921CA3"/>
    <w:rsid w:val="00922295"/>
    <w:rsid w:val="009269F2"/>
    <w:rsid w:val="0093367E"/>
    <w:rsid w:val="009370B6"/>
    <w:rsid w:val="00940904"/>
    <w:rsid w:val="00967457"/>
    <w:rsid w:val="00970945"/>
    <w:rsid w:val="00970C4C"/>
    <w:rsid w:val="00973AA1"/>
    <w:rsid w:val="00976BFA"/>
    <w:rsid w:val="00982962"/>
    <w:rsid w:val="00985637"/>
    <w:rsid w:val="0099169E"/>
    <w:rsid w:val="00993EF3"/>
    <w:rsid w:val="009940AD"/>
    <w:rsid w:val="00996B3B"/>
    <w:rsid w:val="00996D1B"/>
    <w:rsid w:val="009A08E2"/>
    <w:rsid w:val="009A31EC"/>
    <w:rsid w:val="009A3CFB"/>
    <w:rsid w:val="009A577D"/>
    <w:rsid w:val="009B0C31"/>
    <w:rsid w:val="009B1AEC"/>
    <w:rsid w:val="009B5E56"/>
    <w:rsid w:val="009C1AD5"/>
    <w:rsid w:val="009C3544"/>
    <w:rsid w:val="009C5C0B"/>
    <w:rsid w:val="009D1618"/>
    <w:rsid w:val="009D242F"/>
    <w:rsid w:val="009D55F6"/>
    <w:rsid w:val="009E36A2"/>
    <w:rsid w:val="009F06E1"/>
    <w:rsid w:val="009F635F"/>
    <w:rsid w:val="00A0107C"/>
    <w:rsid w:val="00A01B6B"/>
    <w:rsid w:val="00A06406"/>
    <w:rsid w:val="00A17144"/>
    <w:rsid w:val="00A22E38"/>
    <w:rsid w:val="00A24E13"/>
    <w:rsid w:val="00A2681A"/>
    <w:rsid w:val="00A30D17"/>
    <w:rsid w:val="00A31914"/>
    <w:rsid w:val="00A34FA0"/>
    <w:rsid w:val="00A415C0"/>
    <w:rsid w:val="00A42A22"/>
    <w:rsid w:val="00A46A9B"/>
    <w:rsid w:val="00A46E7A"/>
    <w:rsid w:val="00A60FF6"/>
    <w:rsid w:val="00A63223"/>
    <w:rsid w:val="00A641AD"/>
    <w:rsid w:val="00A85350"/>
    <w:rsid w:val="00A90137"/>
    <w:rsid w:val="00A9073D"/>
    <w:rsid w:val="00A91B24"/>
    <w:rsid w:val="00A93996"/>
    <w:rsid w:val="00AA3859"/>
    <w:rsid w:val="00AA52BD"/>
    <w:rsid w:val="00AA5F1A"/>
    <w:rsid w:val="00AA7DD1"/>
    <w:rsid w:val="00AB4041"/>
    <w:rsid w:val="00AB5402"/>
    <w:rsid w:val="00AC0497"/>
    <w:rsid w:val="00AE4225"/>
    <w:rsid w:val="00AE440E"/>
    <w:rsid w:val="00AE530E"/>
    <w:rsid w:val="00AF0680"/>
    <w:rsid w:val="00AF0695"/>
    <w:rsid w:val="00AF1A24"/>
    <w:rsid w:val="00AF3531"/>
    <w:rsid w:val="00AF3559"/>
    <w:rsid w:val="00AF3C60"/>
    <w:rsid w:val="00B00005"/>
    <w:rsid w:val="00B047D7"/>
    <w:rsid w:val="00B075E8"/>
    <w:rsid w:val="00B076CB"/>
    <w:rsid w:val="00B1197E"/>
    <w:rsid w:val="00B169AE"/>
    <w:rsid w:val="00B176F2"/>
    <w:rsid w:val="00B22497"/>
    <w:rsid w:val="00B22A33"/>
    <w:rsid w:val="00B30006"/>
    <w:rsid w:val="00B40BB8"/>
    <w:rsid w:val="00B41FA8"/>
    <w:rsid w:val="00B442CE"/>
    <w:rsid w:val="00B449D9"/>
    <w:rsid w:val="00B477B6"/>
    <w:rsid w:val="00B47B6B"/>
    <w:rsid w:val="00B56D7D"/>
    <w:rsid w:val="00B65B65"/>
    <w:rsid w:val="00B66352"/>
    <w:rsid w:val="00B67120"/>
    <w:rsid w:val="00B712AA"/>
    <w:rsid w:val="00B72969"/>
    <w:rsid w:val="00B80A78"/>
    <w:rsid w:val="00B80BAC"/>
    <w:rsid w:val="00B81DC4"/>
    <w:rsid w:val="00B8213D"/>
    <w:rsid w:val="00B84CB9"/>
    <w:rsid w:val="00B856BA"/>
    <w:rsid w:val="00B86087"/>
    <w:rsid w:val="00B91F4D"/>
    <w:rsid w:val="00B94D09"/>
    <w:rsid w:val="00B979DC"/>
    <w:rsid w:val="00BB3BB8"/>
    <w:rsid w:val="00BC0D7C"/>
    <w:rsid w:val="00BC1A03"/>
    <w:rsid w:val="00BC31A0"/>
    <w:rsid w:val="00BC7634"/>
    <w:rsid w:val="00BC7DA9"/>
    <w:rsid w:val="00BD1573"/>
    <w:rsid w:val="00BD3E3D"/>
    <w:rsid w:val="00BD41E5"/>
    <w:rsid w:val="00BE12CD"/>
    <w:rsid w:val="00BF4251"/>
    <w:rsid w:val="00BF67CE"/>
    <w:rsid w:val="00C032ED"/>
    <w:rsid w:val="00C114A4"/>
    <w:rsid w:val="00C124A5"/>
    <w:rsid w:val="00C124F7"/>
    <w:rsid w:val="00C12E8F"/>
    <w:rsid w:val="00C132FE"/>
    <w:rsid w:val="00C138FA"/>
    <w:rsid w:val="00C151E3"/>
    <w:rsid w:val="00C24B20"/>
    <w:rsid w:val="00C27749"/>
    <w:rsid w:val="00C329FC"/>
    <w:rsid w:val="00C3562D"/>
    <w:rsid w:val="00C54E39"/>
    <w:rsid w:val="00C569A1"/>
    <w:rsid w:val="00C60039"/>
    <w:rsid w:val="00C60473"/>
    <w:rsid w:val="00C6175D"/>
    <w:rsid w:val="00C6405A"/>
    <w:rsid w:val="00C70A30"/>
    <w:rsid w:val="00C775A6"/>
    <w:rsid w:val="00C818C5"/>
    <w:rsid w:val="00C87203"/>
    <w:rsid w:val="00C917C3"/>
    <w:rsid w:val="00C924D1"/>
    <w:rsid w:val="00C926FB"/>
    <w:rsid w:val="00C92760"/>
    <w:rsid w:val="00C929E9"/>
    <w:rsid w:val="00C94763"/>
    <w:rsid w:val="00CA2C2E"/>
    <w:rsid w:val="00CA3918"/>
    <w:rsid w:val="00CA5864"/>
    <w:rsid w:val="00CA59D2"/>
    <w:rsid w:val="00CB0768"/>
    <w:rsid w:val="00CB129C"/>
    <w:rsid w:val="00CB1803"/>
    <w:rsid w:val="00CB36E9"/>
    <w:rsid w:val="00CC2FE7"/>
    <w:rsid w:val="00CD0230"/>
    <w:rsid w:val="00CD05A2"/>
    <w:rsid w:val="00CD20EB"/>
    <w:rsid w:val="00CD2E27"/>
    <w:rsid w:val="00CD3659"/>
    <w:rsid w:val="00CD6B6C"/>
    <w:rsid w:val="00CD7F9C"/>
    <w:rsid w:val="00CE0EB0"/>
    <w:rsid w:val="00CE33A1"/>
    <w:rsid w:val="00CE3E3D"/>
    <w:rsid w:val="00CE4C85"/>
    <w:rsid w:val="00CF3055"/>
    <w:rsid w:val="00CF56B5"/>
    <w:rsid w:val="00CF6B4E"/>
    <w:rsid w:val="00D03071"/>
    <w:rsid w:val="00D03BB9"/>
    <w:rsid w:val="00D10AED"/>
    <w:rsid w:val="00D112EC"/>
    <w:rsid w:val="00D23EB2"/>
    <w:rsid w:val="00D2729C"/>
    <w:rsid w:val="00D35139"/>
    <w:rsid w:val="00D531DA"/>
    <w:rsid w:val="00D53DD5"/>
    <w:rsid w:val="00D57553"/>
    <w:rsid w:val="00D60D92"/>
    <w:rsid w:val="00D76252"/>
    <w:rsid w:val="00D940BD"/>
    <w:rsid w:val="00D94466"/>
    <w:rsid w:val="00D9743D"/>
    <w:rsid w:val="00D976F0"/>
    <w:rsid w:val="00DA2E03"/>
    <w:rsid w:val="00DB1593"/>
    <w:rsid w:val="00DB2DA3"/>
    <w:rsid w:val="00DC634F"/>
    <w:rsid w:val="00DD0BCA"/>
    <w:rsid w:val="00DD210F"/>
    <w:rsid w:val="00DF1FFD"/>
    <w:rsid w:val="00DF6CBA"/>
    <w:rsid w:val="00E0197E"/>
    <w:rsid w:val="00E25FDD"/>
    <w:rsid w:val="00E2611C"/>
    <w:rsid w:val="00E317A3"/>
    <w:rsid w:val="00E328BF"/>
    <w:rsid w:val="00E3439E"/>
    <w:rsid w:val="00E414A4"/>
    <w:rsid w:val="00E50972"/>
    <w:rsid w:val="00E547B5"/>
    <w:rsid w:val="00E6353F"/>
    <w:rsid w:val="00E732C4"/>
    <w:rsid w:val="00E7651D"/>
    <w:rsid w:val="00E843B0"/>
    <w:rsid w:val="00E868CA"/>
    <w:rsid w:val="00E937E1"/>
    <w:rsid w:val="00E95AC2"/>
    <w:rsid w:val="00E96444"/>
    <w:rsid w:val="00E971C5"/>
    <w:rsid w:val="00E97263"/>
    <w:rsid w:val="00E97840"/>
    <w:rsid w:val="00EA2D8E"/>
    <w:rsid w:val="00EA4723"/>
    <w:rsid w:val="00EB1392"/>
    <w:rsid w:val="00EB4CF3"/>
    <w:rsid w:val="00EB6C3B"/>
    <w:rsid w:val="00EC4F4C"/>
    <w:rsid w:val="00EC73B9"/>
    <w:rsid w:val="00ED114E"/>
    <w:rsid w:val="00ED19F0"/>
    <w:rsid w:val="00ED414D"/>
    <w:rsid w:val="00ED7A08"/>
    <w:rsid w:val="00EE030F"/>
    <w:rsid w:val="00EE2F81"/>
    <w:rsid w:val="00F02587"/>
    <w:rsid w:val="00F06BA3"/>
    <w:rsid w:val="00F0738F"/>
    <w:rsid w:val="00F1164F"/>
    <w:rsid w:val="00F129B2"/>
    <w:rsid w:val="00F1648B"/>
    <w:rsid w:val="00F2021E"/>
    <w:rsid w:val="00F2468F"/>
    <w:rsid w:val="00F24A1A"/>
    <w:rsid w:val="00F30869"/>
    <w:rsid w:val="00F31C43"/>
    <w:rsid w:val="00F32A85"/>
    <w:rsid w:val="00F3300F"/>
    <w:rsid w:val="00F403F8"/>
    <w:rsid w:val="00F46155"/>
    <w:rsid w:val="00F552BE"/>
    <w:rsid w:val="00F56BD9"/>
    <w:rsid w:val="00F56DF3"/>
    <w:rsid w:val="00F62DFF"/>
    <w:rsid w:val="00F644E9"/>
    <w:rsid w:val="00F665A5"/>
    <w:rsid w:val="00F75016"/>
    <w:rsid w:val="00F80A48"/>
    <w:rsid w:val="00F81AD0"/>
    <w:rsid w:val="00F82FC5"/>
    <w:rsid w:val="00F87A9A"/>
    <w:rsid w:val="00F95247"/>
    <w:rsid w:val="00FA00E6"/>
    <w:rsid w:val="00FA5744"/>
    <w:rsid w:val="00FA73FC"/>
    <w:rsid w:val="00FB14D4"/>
    <w:rsid w:val="00FB3C10"/>
    <w:rsid w:val="00FB3D95"/>
    <w:rsid w:val="00FD07FA"/>
    <w:rsid w:val="00FD212E"/>
    <w:rsid w:val="00FE250D"/>
    <w:rsid w:val="00FE26C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3125"/>
  <w15:docId w15:val="{B7B3D211-8844-4A58-8486-4413FBA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A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5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7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1E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856B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10F"/>
  </w:style>
  <w:style w:type="paragraph" w:styleId="aa">
    <w:name w:val="footer"/>
    <w:basedOn w:val="a"/>
    <w:link w:val="ab"/>
    <w:uiPriority w:val="99"/>
    <w:unhideWhenUsed/>
    <w:rsid w:val="00DD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10F"/>
  </w:style>
  <w:style w:type="paragraph" w:styleId="ac">
    <w:name w:val="Normal (Web)"/>
    <w:basedOn w:val="a"/>
    <w:uiPriority w:val="99"/>
    <w:semiHidden/>
    <w:unhideWhenUsed/>
    <w:rsid w:val="00A46E7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6C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8E4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F40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40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403F8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403F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CF3055"/>
    <w:pPr>
      <w:ind w:left="720"/>
      <w:contextualSpacing/>
    </w:pPr>
  </w:style>
  <w:style w:type="table" w:styleId="af2">
    <w:name w:val="Table Grid"/>
    <w:basedOn w:val="a1"/>
    <w:uiPriority w:val="39"/>
    <w:rsid w:val="006E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orders/62700" TargetMode="Externa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://static.kremlin.ru/media/events/files/ru/L0DavfnStAtCXahmGJpxcsIptrrsiu6a.pdf" TargetMode="External"/><Relationship Id="rId26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gulation.gov.ru/projec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01310007" TargetMode="External"/><Relationship Id="rId17" Type="http://schemas.openxmlformats.org/officeDocument/2006/relationships/hyperlink" Target="https://regulation.gov.ru/projects" TargetMode="External"/><Relationship Id="rId25" Type="http://schemas.openxmlformats.org/officeDocument/2006/relationships/hyperlink" Target="http://www.nalog.ru/rn77/taxation/taxes/imuchorg/ioor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d.duma.gov.ru/bill/900526-7" TargetMode="External"/><Relationship Id="rId20" Type="http://schemas.openxmlformats.org/officeDocument/2006/relationships/hyperlink" Target="https://regulation.gov.ru/projec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" TargetMode="External"/><Relationship Id="rId24" Type="http://schemas.openxmlformats.org/officeDocument/2006/relationships/hyperlink" Target="http://base.garant.ru/736464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d.duma.gov.ru/bill/819193-7" TargetMode="External"/><Relationship Id="rId23" Type="http://schemas.openxmlformats.org/officeDocument/2006/relationships/hyperlink" Target="http://publication.pravo.gov.ru/Document/View/00012020020700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sozd.duma.gov.ru/bill/900804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hyperlink" Target="https://regulation.gov.ru/projects" TargetMode="External"/><Relationship Id="rId22" Type="http://schemas.openxmlformats.org/officeDocument/2006/relationships/hyperlink" Target="http://cbr.ru/Queries/XsltBlock/File/50891/307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A100-A656-4D6F-AA62-2A4A131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Александра Сазонова</cp:lastModifiedBy>
  <cp:revision>2</cp:revision>
  <cp:lastPrinted>2020-02-28T11:59:00Z</cp:lastPrinted>
  <dcterms:created xsi:type="dcterms:W3CDTF">2020-02-28T13:37:00Z</dcterms:created>
  <dcterms:modified xsi:type="dcterms:W3CDTF">2020-02-28T13:37:00Z</dcterms:modified>
</cp:coreProperties>
</file>